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4D46BBB7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12203"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8F585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4D46BBB7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12203"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8F585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86"/>
        <w:gridCol w:w="7866"/>
      </w:tblGrid>
      <w:tr w:rsidR="00204020" w:rsidRPr="00D65715" w14:paraId="36F0A4EE" w14:textId="77777777" w:rsidTr="00827A8A">
        <w:trPr>
          <w:trHeight w:val="279"/>
        </w:trPr>
        <w:tc>
          <w:tcPr>
            <w:tcW w:w="2263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7C65CB" w:rsidRPr="00D65715" w14:paraId="178ADF98" w14:textId="77777777" w:rsidTr="007C65CB">
        <w:trPr>
          <w:trHeight w:val="725"/>
        </w:trPr>
        <w:tc>
          <w:tcPr>
            <w:tcW w:w="2263" w:type="dxa"/>
            <w:vMerge w:val="restart"/>
          </w:tcPr>
          <w:p w14:paraId="48F41095" w14:textId="61FE5806" w:rsidR="007C65CB" w:rsidRPr="006D75EF" w:rsidRDefault="007D1C49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6D75EF">
              <w:rPr>
                <w:rStyle w:val="normaltextrun"/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583D5EA" wp14:editId="4329B099">
                  <wp:extent cx="1306286" cy="1123589"/>
                  <wp:effectExtent l="0" t="0" r="8255" b="635"/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6" w:type="dxa"/>
          </w:tcPr>
          <w:p w14:paraId="219AB12A" w14:textId="38C7A580" w:rsidR="006C1AFD" w:rsidRPr="006D75EF" w:rsidRDefault="006C1AFD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6D75EF">
              <w:rPr>
                <w:rFonts w:ascii="SassoonCRInfant" w:hAnsi="SassoonCRInfant" w:cstheme="minorHAnsi"/>
                <w:b/>
                <w:bCs/>
              </w:rPr>
              <w:t>Gymnastics</w:t>
            </w:r>
          </w:p>
          <w:p w14:paraId="562D00F7" w14:textId="3F61667A" w:rsidR="007C65CB" w:rsidRPr="006D75EF" w:rsidRDefault="006D75EF" w:rsidP="007C65CB">
            <w:pPr>
              <w:spacing w:after="160" w:line="259" w:lineRule="auto"/>
              <w:rPr>
                <w:rFonts w:ascii="SassoonCRInfant" w:hAnsi="SassoonCRInfant" w:cstheme="minorHAnsi"/>
                <w:color w:val="000000"/>
              </w:rPr>
            </w:pPr>
            <w:r w:rsidRPr="006D75EF">
              <w:rPr>
                <w:rFonts w:ascii="SassoonCRInfant" w:hAnsi="SassoonCRInfant" w:cstheme="minorHAnsi"/>
                <w:color w:val="000000"/>
              </w:rPr>
              <w:t>Using space wisely is important for Gymnastics</w:t>
            </w:r>
          </w:p>
        </w:tc>
      </w:tr>
      <w:tr w:rsidR="007C65CB" w:rsidRPr="00D65715" w14:paraId="51EDE490" w14:textId="77777777" w:rsidTr="00827A8A">
        <w:trPr>
          <w:trHeight w:val="723"/>
        </w:trPr>
        <w:tc>
          <w:tcPr>
            <w:tcW w:w="2263" w:type="dxa"/>
            <w:vMerge/>
          </w:tcPr>
          <w:p w14:paraId="21686352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3CB6F550" w14:textId="006417F9" w:rsidR="007C65CB" w:rsidRPr="006D75EF" w:rsidRDefault="006D75EF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6D75EF">
              <w:rPr>
                <w:rFonts w:ascii="SassoonCRInfant" w:hAnsi="SassoonCRInfant" w:cstheme="minorHAnsi"/>
              </w:rPr>
              <w:t>There are different types of movements that make up Gymnastics</w:t>
            </w:r>
          </w:p>
        </w:tc>
      </w:tr>
      <w:tr w:rsidR="007C65CB" w:rsidRPr="00D65715" w14:paraId="3544DD61" w14:textId="77777777" w:rsidTr="00827A8A">
        <w:trPr>
          <w:trHeight w:val="723"/>
        </w:trPr>
        <w:tc>
          <w:tcPr>
            <w:tcW w:w="2263" w:type="dxa"/>
            <w:vMerge/>
          </w:tcPr>
          <w:p w14:paraId="2E6654BC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CD83C5" w14:textId="2D9D725A" w:rsidR="007C65CB" w:rsidRPr="006D75EF" w:rsidRDefault="006D75EF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6D75EF">
              <w:rPr>
                <w:rFonts w:ascii="SassoonCRInfant" w:hAnsi="SassoonCRInfant" w:cstheme="minorHAnsi"/>
              </w:rPr>
              <w:t>Creativity is creating our own ways of moving and balancing</w:t>
            </w:r>
          </w:p>
        </w:tc>
      </w:tr>
      <w:tr w:rsidR="007C65CB" w:rsidRPr="00D65715" w14:paraId="6B2EA7E8" w14:textId="77777777" w:rsidTr="00827A8A">
        <w:trPr>
          <w:trHeight w:val="723"/>
        </w:trPr>
        <w:tc>
          <w:tcPr>
            <w:tcW w:w="2263" w:type="dxa"/>
            <w:vMerge/>
          </w:tcPr>
          <w:p w14:paraId="2DEDB0A6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129EA50D" w14:textId="7E07452D" w:rsidR="007C65CB" w:rsidRPr="006D75EF" w:rsidRDefault="007C65CB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6D75EF">
              <w:rPr>
                <w:rFonts w:ascii="SassoonCRInfant" w:hAnsi="SassoonCRInfant" w:cstheme="minorHAnsi"/>
              </w:rPr>
              <w:t>Collaboratively is working together effectively</w:t>
            </w:r>
            <w:r w:rsidR="006C1AFD" w:rsidRPr="006D75EF">
              <w:rPr>
                <w:rFonts w:ascii="SassoonCRInfant" w:hAnsi="SassoonCRInfant" w:cstheme="minorHAnsi"/>
              </w:rPr>
              <w:t>.</w:t>
            </w:r>
          </w:p>
        </w:tc>
      </w:tr>
      <w:tr w:rsidR="007C65CB" w:rsidRPr="00D65715" w14:paraId="36BBC4C2" w14:textId="77777777" w:rsidTr="00827A8A">
        <w:trPr>
          <w:trHeight w:val="723"/>
        </w:trPr>
        <w:tc>
          <w:tcPr>
            <w:tcW w:w="2263" w:type="dxa"/>
            <w:vMerge/>
          </w:tcPr>
          <w:p w14:paraId="77EC545B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06D289C" w14:textId="1036897C" w:rsidR="007C65CB" w:rsidRPr="006D75EF" w:rsidRDefault="006D75EF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6D75EF">
              <w:rPr>
                <w:rFonts w:ascii="SassoonCRInfant" w:hAnsi="SassoonCRInfant" w:cstheme="minorHAnsi"/>
              </w:rPr>
              <w:t>Linking is joining two or more movements together to make a sequence</w:t>
            </w:r>
          </w:p>
        </w:tc>
      </w:tr>
      <w:tr w:rsidR="00827A8A" w:rsidRPr="00D65715" w14:paraId="196014EE" w14:textId="77777777" w:rsidTr="00827A8A">
        <w:trPr>
          <w:trHeight w:val="886"/>
        </w:trPr>
        <w:tc>
          <w:tcPr>
            <w:tcW w:w="2263" w:type="dxa"/>
            <w:vMerge w:val="restart"/>
          </w:tcPr>
          <w:p w14:paraId="45B09838" w14:textId="56CE5D86" w:rsidR="00827A8A" w:rsidRPr="00D65715" w:rsidRDefault="003958E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71" behindDoc="1" locked="0" layoutInCell="1" allowOverlap="1" wp14:anchorId="6751F707" wp14:editId="128309AB">
                  <wp:simplePos x="0" y="0"/>
                  <wp:positionH relativeFrom="column">
                    <wp:posOffset>72602</wp:posOffset>
                  </wp:positionH>
                  <wp:positionV relativeFrom="page">
                    <wp:posOffset>288572</wp:posOffset>
                  </wp:positionV>
                  <wp:extent cx="1308049" cy="1207911"/>
                  <wp:effectExtent l="0" t="0" r="0" b="0"/>
                  <wp:wrapTight wrapText="bothSides">
                    <wp:wrapPolygon edited="0">
                      <wp:start x="13218" y="0"/>
                      <wp:lineTo x="8183" y="3407"/>
                      <wp:lineTo x="6294" y="5110"/>
                      <wp:lineTo x="9127" y="10902"/>
                      <wp:lineTo x="944" y="11584"/>
                      <wp:lineTo x="629" y="13968"/>
                      <wp:lineTo x="6294" y="16353"/>
                      <wp:lineTo x="16680" y="21123"/>
                      <wp:lineTo x="16995" y="21123"/>
                      <wp:lineTo x="18568" y="21123"/>
                      <wp:lineTo x="18883" y="21123"/>
                      <wp:lineTo x="17624" y="17375"/>
                      <wp:lineTo x="17309" y="14991"/>
                      <wp:lineTo x="15421" y="12606"/>
                      <wp:lineTo x="11959" y="10902"/>
                      <wp:lineTo x="19512" y="9199"/>
                      <wp:lineTo x="20142" y="5451"/>
                      <wp:lineTo x="15736" y="5451"/>
                      <wp:lineTo x="16995" y="3748"/>
                      <wp:lineTo x="16680" y="2044"/>
                      <wp:lineTo x="15106" y="0"/>
                      <wp:lineTo x="13218" y="0"/>
                    </wp:wrapPolygon>
                  </wp:wrapTight>
                  <wp:docPr id="142501585" name="Picture 3" descr="Symbol Sets -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 Sets - Widg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633" cy="1208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F387D08" wp14:editId="465D5A1C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A51948" id="Rectangle 2" o:spid="_x0000_s1026" alt="Image result for running widge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7866" w:type="dxa"/>
          </w:tcPr>
          <w:p w14:paraId="6CDFD9DC" w14:textId="5FC281A2" w:rsidR="006C1AFD" w:rsidRPr="00957B08" w:rsidRDefault="00BF14F7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957B08">
              <w:rPr>
                <w:rFonts w:ascii="SassoonCRInfant" w:hAnsi="SassoonCRInfant" w:cstheme="minorHAnsi"/>
                <w:b/>
                <w:bCs/>
              </w:rPr>
              <w:t>Running</w:t>
            </w:r>
          </w:p>
          <w:p w14:paraId="70213DAF" w14:textId="35862444" w:rsidR="006C1AFD" w:rsidRPr="00957B08" w:rsidRDefault="006C1AFD" w:rsidP="006C1AFD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 w:rsidRPr="00957B08">
              <w:rPr>
                <w:rFonts w:ascii="SassoonCRInfant" w:hAnsi="SassoonCRInfant" w:cstheme="minorHAnsi"/>
              </w:rPr>
              <w:t>When attacking</w:t>
            </w:r>
            <w:r w:rsidR="00955B4D" w:rsidRPr="00957B08">
              <w:rPr>
                <w:rFonts w:ascii="SassoonCRInfant" w:hAnsi="SassoonCRInfant" w:cstheme="minorHAnsi"/>
              </w:rPr>
              <w:t xml:space="preserve"> and defending, </w:t>
            </w:r>
            <w:r w:rsidR="002019FF" w:rsidRPr="00957B08">
              <w:rPr>
                <w:rFonts w:ascii="SassoonCRInfant" w:hAnsi="SassoonCRInfant" w:cstheme="minorHAnsi"/>
              </w:rPr>
              <w:t>we need to use space carefully to avoid defender</w:t>
            </w:r>
            <w:r w:rsidR="00955B4D" w:rsidRPr="00957B08">
              <w:rPr>
                <w:rFonts w:ascii="SassoonCRInfant" w:hAnsi="SassoonCRInfant" w:cstheme="minorHAnsi"/>
              </w:rPr>
              <w:t xml:space="preserve">/attackers </w:t>
            </w:r>
            <w:r w:rsidR="002019FF" w:rsidRPr="00957B08">
              <w:rPr>
                <w:rFonts w:ascii="SassoonCRInfant" w:hAnsi="SassoonCRInfant" w:cstheme="minorHAnsi"/>
              </w:rPr>
              <w:t>whilst using our running skills.</w:t>
            </w:r>
          </w:p>
          <w:p w14:paraId="22CC798F" w14:textId="4C5BDAEF" w:rsidR="00827A8A" w:rsidRPr="00957B08" w:rsidRDefault="00827A8A" w:rsidP="006C1AFD">
            <w:pPr>
              <w:jc w:val="center"/>
              <w:rPr>
                <w:rFonts w:ascii="SassoonCRInfant" w:hAnsi="SassoonCRInfant" w:cstheme="minorHAnsi"/>
                <w:color w:val="000000"/>
              </w:rPr>
            </w:pPr>
          </w:p>
        </w:tc>
      </w:tr>
      <w:tr w:rsidR="00827A8A" w:rsidRPr="00D65715" w14:paraId="3C738FAD" w14:textId="77777777" w:rsidTr="00827A8A">
        <w:trPr>
          <w:trHeight w:val="1055"/>
        </w:trPr>
        <w:tc>
          <w:tcPr>
            <w:tcW w:w="2263" w:type="dxa"/>
            <w:vMerge/>
          </w:tcPr>
          <w:p w14:paraId="160FA7DC" w14:textId="6C4691B1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4C39BA1" w14:textId="77777777" w:rsidR="00827A8A" w:rsidRPr="00957B08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</w:p>
          <w:p w14:paraId="71A75BA4" w14:textId="6924BB3F" w:rsidR="00955B4D" w:rsidRPr="00957B08" w:rsidRDefault="00957B08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  <w:r w:rsidRPr="00957B08"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>Running fast and slow is a deliberate choice to help me know when to run and where to run to be successful in game scenarios.</w:t>
            </w:r>
          </w:p>
        </w:tc>
      </w:tr>
      <w:tr w:rsidR="00827A8A" w:rsidRPr="00D65715" w14:paraId="0F1BFDC3" w14:textId="77777777" w:rsidTr="00827A8A">
        <w:trPr>
          <w:trHeight w:val="886"/>
        </w:trPr>
        <w:tc>
          <w:tcPr>
            <w:tcW w:w="2263" w:type="dxa"/>
            <w:vMerge/>
          </w:tcPr>
          <w:p w14:paraId="5F9D0663" w14:textId="77777777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0B006C" w14:textId="0653634A" w:rsidR="00827A8A" w:rsidRPr="00957B08" w:rsidRDefault="002019FF" w:rsidP="002019FF">
            <w:pPr>
              <w:rPr>
                <w:rStyle w:val="normaltextrun"/>
                <w:rFonts w:ascii="SassoonCRInfant" w:hAnsi="SassoonCRInfant" w:cstheme="minorHAnsi"/>
                <w:lang w:val="en-US"/>
              </w:rPr>
            </w:pPr>
            <w:r w:rsidRPr="00957B08">
              <w:rPr>
                <w:rFonts w:ascii="SassoonCRInfant" w:hAnsi="SassoonCRInfant"/>
              </w:rPr>
              <w:t>When playing in a game, we must listen, play by the rules and encourage others.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65715" w14:paraId="7E2F3E4C" w14:textId="77777777" w:rsidTr="7CAC296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3FE2E31A" w14:textId="77777777" w:rsidR="006E2B78" w:rsidRPr="006D75EF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D65715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170BC510" w:rsidR="006E2B78" w:rsidRPr="006D75EF" w:rsidRDefault="00BF14F7" w:rsidP="00BF14F7">
            <w:pPr>
              <w:spacing w:after="160" w:line="259" w:lineRule="auto"/>
              <w:rPr>
                <w:rFonts w:ascii="SassoonCRInfant" w:hAnsi="SassoonCRInfant"/>
              </w:rPr>
            </w:pPr>
            <w:r w:rsidRPr="006D75EF">
              <w:rPr>
                <w:rFonts w:ascii="SassoonCRInfant" w:hAnsi="SassoonCRInfant"/>
              </w:rPr>
              <w:t>Narrow</w:t>
            </w:r>
          </w:p>
        </w:tc>
        <w:tc>
          <w:tcPr>
            <w:tcW w:w="3369" w:type="dxa"/>
            <w:shd w:val="clear" w:color="auto" w:fill="auto"/>
          </w:tcPr>
          <w:p w14:paraId="3A95B8AB" w14:textId="73AB6BEC" w:rsidR="009A70EB" w:rsidRPr="006D75EF" w:rsidRDefault="00BF14F7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6D75EF">
              <w:rPr>
                <w:rFonts w:ascii="SassoonCRInfant" w:hAnsi="SassoonCRInfant" w:cstheme="minorBidi"/>
                <w:sz w:val="22"/>
                <w:szCs w:val="22"/>
              </w:rPr>
              <w:t>Moving or balancing by stretching arms and legs vertically.</w:t>
            </w:r>
          </w:p>
        </w:tc>
      </w:tr>
      <w:tr w:rsidR="000E3067" w:rsidRPr="00D65715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468E10F5" w:rsidR="000E3067" w:rsidRPr="006D75EF" w:rsidRDefault="00BF14F7" w:rsidP="00BF14F7">
            <w:pPr>
              <w:rPr>
                <w:rFonts w:ascii="SassoonCRInfant" w:hAnsi="SassoonCRInfant"/>
                <w:color w:val="000000" w:themeColor="text1"/>
              </w:rPr>
            </w:pPr>
            <w:r w:rsidRPr="006D75EF">
              <w:rPr>
                <w:rFonts w:ascii="SassoonCRInfant" w:hAnsi="SassoonCRInfant"/>
                <w:color w:val="000000" w:themeColor="text1"/>
              </w:rPr>
              <w:t>curled</w:t>
            </w:r>
          </w:p>
        </w:tc>
        <w:tc>
          <w:tcPr>
            <w:tcW w:w="3369" w:type="dxa"/>
            <w:shd w:val="clear" w:color="auto" w:fill="auto"/>
          </w:tcPr>
          <w:p w14:paraId="50C286C3" w14:textId="3155BFF1" w:rsidR="000E3067" w:rsidRPr="006D75EF" w:rsidRDefault="00BF14F7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6D75EF">
              <w:rPr>
                <w:rFonts w:ascii="SassoonCRInfant" w:hAnsi="SassoonCRInfant" w:cstheme="minorBidi"/>
                <w:sz w:val="22"/>
                <w:szCs w:val="22"/>
              </w:rPr>
              <w:t>Move or balance by rolling our body up tightly</w:t>
            </w:r>
            <w:r w:rsidR="006D75EF" w:rsidRPr="006D75EF">
              <w:rPr>
                <w:rFonts w:ascii="SassoonCRInfant" w:hAnsi="SassoonCRInfant" w:cstheme="minorBidi"/>
                <w:sz w:val="22"/>
                <w:szCs w:val="22"/>
              </w:rPr>
              <w:t>.</w:t>
            </w:r>
          </w:p>
        </w:tc>
      </w:tr>
      <w:tr w:rsidR="000E3067" w:rsidRPr="00D65715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61D49194" w:rsidR="000E3067" w:rsidRPr="006D75EF" w:rsidRDefault="00BF14F7" w:rsidP="00BF14F7">
            <w:pPr>
              <w:rPr>
                <w:rFonts w:ascii="SassoonCRInfant" w:hAnsi="SassoonCRInfant"/>
                <w:color w:val="000000" w:themeColor="text1"/>
              </w:rPr>
            </w:pPr>
            <w:r w:rsidRPr="006D75EF">
              <w:rPr>
                <w:rFonts w:ascii="SassoonCRInfant" w:hAnsi="SassoonCRInfant"/>
                <w:color w:val="000000" w:themeColor="text1"/>
              </w:rPr>
              <w:t xml:space="preserve">Wide </w:t>
            </w:r>
          </w:p>
        </w:tc>
        <w:tc>
          <w:tcPr>
            <w:tcW w:w="3369" w:type="dxa"/>
            <w:shd w:val="clear" w:color="auto" w:fill="auto"/>
          </w:tcPr>
          <w:p w14:paraId="05F3ECBA" w14:textId="3CA31651" w:rsidR="000E3067" w:rsidRPr="006D75EF" w:rsidRDefault="006D75EF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6D75EF">
              <w:rPr>
                <w:rFonts w:ascii="SassoonCRInfant" w:hAnsi="SassoonCRInfant" w:cstheme="minorBidi"/>
                <w:sz w:val="22"/>
                <w:szCs w:val="22"/>
              </w:rPr>
              <w:t>Moving or balancing in ways where the body is extended, arms and legs away from the centre of the body.</w:t>
            </w:r>
          </w:p>
        </w:tc>
      </w:tr>
      <w:tr w:rsidR="000E3067" w:rsidRPr="00D65715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4DB12702" w:rsidR="000E3067" w:rsidRPr="006D75EF" w:rsidRDefault="00BF14F7" w:rsidP="00BF14F7">
            <w:pPr>
              <w:rPr>
                <w:rFonts w:ascii="SassoonCRInfant" w:hAnsi="SassoonCRInfant"/>
                <w:color w:val="5B9BD5" w:themeColor="accent1"/>
              </w:rPr>
            </w:pPr>
            <w:r w:rsidRPr="006D75EF">
              <w:rPr>
                <w:rFonts w:ascii="SassoonCRInfant" w:hAnsi="SassoonCRInfant"/>
                <w:color w:val="5B9BD5" w:themeColor="accent1"/>
              </w:rPr>
              <w:t>Transition</w:t>
            </w:r>
          </w:p>
        </w:tc>
        <w:tc>
          <w:tcPr>
            <w:tcW w:w="3369" w:type="dxa"/>
            <w:shd w:val="clear" w:color="auto" w:fill="auto"/>
          </w:tcPr>
          <w:p w14:paraId="2FBF15FC" w14:textId="4A04AD4A" w:rsidR="001B0DC6" w:rsidRPr="006D75EF" w:rsidRDefault="006D75EF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6D75EF">
              <w:rPr>
                <w:rFonts w:ascii="SassoonCRInfant" w:hAnsi="SassoonCRInfant" w:cstheme="minorBidi"/>
                <w:sz w:val="22"/>
                <w:szCs w:val="22"/>
              </w:rPr>
              <w:t>Moving in and out of movement, actions or balances.</w:t>
            </w:r>
          </w:p>
        </w:tc>
      </w:tr>
      <w:tr w:rsidR="000E3067" w:rsidRPr="00D65715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44A1B31B" w:rsidR="000E3067" w:rsidRPr="006D75EF" w:rsidRDefault="00BF14F7" w:rsidP="00BF14F7">
            <w:pPr>
              <w:rPr>
                <w:rFonts w:ascii="SassoonCRInfant" w:hAnsi="SassoonCRInfant"/>
                <w:color w:val="5B9BD5" w:themeColor="accent1"/>
              </w:rPr>
            </w:pPr>
            <w:r w:rsidRPr="006D75EF">
              <w:rPr>
                <w:rFonts w:ascii="SassoonCRInfant" w:hAnsi="SassoonCRInfant"/>
                <w:color w:val="5B9BD5" w:themeColor="accent1"/>
              </w:rPr>
              <w:t xml:space="preserve">Linking </w:t>
            </w:r>
          </w:p>
        </w:tc>
        <w:tc>
          <w:tcPr>
            <w:tcW w:w="3369" w:type="dxa"/>
            <w:shd w:val="clear" w:color="auto" w:fill="auto"/>
          </w:tcPr>
          <w:p w14:paraId="3B2B0ED2" w14:textId="1B83C9E0" w:rsidR="000E3067" w:rsidRPr="006D75EF" w:rsidRDefault="006D75EF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 w:rsidRPr="006D75EF">
              <w:rPr>
                <w:rFonts w:ascii="SassoonCRInfant" w:hAnsi="SassoonCRInfant" w:cstheme="minorBidi"/>
                <w:sz w:val="22"/>
                <w:szCs w:val="22"/>
              </w:rPr>
              <w:t>Adding two or more movements together so that they flow one after the other.</w:t>
            </w:r>
          </w:p>
        </w:tc>
      </w:tr>
    </w:tbl>
    <w:p w14:paraId="5F1C0480" w14:textId="77777777" w:rsidR="00A3086F" w:rsidRDefault="00A3086F"/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D65715" w14:paraId="5814D082" w14:textId="77777777" w:rsidTr="006D75EF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019FF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D65715" w14:paraId="3676D5F2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33999BB1" w:rsidR="006D75EF" w:rsidRPr="002019FF" w:rsidRDefault="002019FF" w:rsidP="002019FF">
            <w:pPr>
              <w:rPr>
                <w:rFonts w:ascii="SassoonCRInfant" w:hAnsi="SassoonCRInfant" w:cstheme="minorHAnsi"/>
                <w:color w:val="0070C0"/>
              </w:rPr>
            </w:pPr>
            <w:r w:rsidRPr="002019FF">
              <w:rPr>
                <w:rFonts w:ascii="SassoonCRInfant" w:hAnsi="SassoonCRInfant" w:cstheme="minorHAnsi"/>
                <w:color w:val="0070C0"/>
              </w:rPr>
              <w:t>Attacker</w:t>
            </w:r>
          </w:p>
        </w:tc>
        <w:tc>
          <w:tcPr>
            <w:tcW w:w="3369" w:type="dxa"/>
            <w:shd w:val="clear" w:color="auto" w:fill="auto"/>
          </w:tcPr>
          <w:p w14:paraId="7961C2B0" w14:textId="6EA30498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Person avoiding defender to get a point.</w:t>
            </w:r>
          </w:p>
        </w:tc>
      </w:tr>
      <w:tr w:rsidR="006D75EF" w:rsidRPr="00D65715" w14:paraId="722C7CD6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56D60E58" w:rsidR="006D75EF" w:rsidRPr="002019FF" w:rsidRDefault="002019FF" w:rsidP="002019FF">
            <w:pPr>
              <w:rPr>
                <w:rFonts w:ascii="SassoonCRInfant" w:hAnsi="SassoonCRInfant" w:cstheme="minorHAnsi"/>
              </w:rPr>
            </w:pPr>
            <w:r w:rsidRPr="002019FF">
              <w:rPr>
                <w:rFonts w:ascii="SassoonCRInfant" w:hAnsi="SassoonCRInfant" w:cstheme="minorHAnsi"/>
                <w:color w:val="0070C0"/>
              </w:rPr>
              <w:t>Defender</w:t>
            </w:r>
          </w:p>
        </w:tc>
        <w:tc>
          <w:tcPr>
            <w:tcW w:w="3369" w:type="dxa"/>
            <w:shd w:val="clear" w:color="auto" w:fill="auto"/>
          </w:tcPr>
          <w:p w14:paraId="2DAA1D22" w14:textId="2C0E562E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Person trying to tag an attacker and stop them from scoring.</w:t>
            </w:r>
          </w:p>
        </w:tc>
      </w:tr>
      <w:tr w:rsidR="006D75EF" w:rsidRPr="00D65715" w14:paraId="6F3BD004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FBE15A1" w14:textId="75BDEDBA" w:rsidR="006D75EF" w:rsidRPr="002019FF" w:rsidRDefault="002019F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Space</w:t>
            </w:r>
          </w:p>
        </w:tc>
        <w:tc>
          <w:tcPr>
            <w:tcW w:w="3369" w:type="dxa"/>
            <w:shd w:val="clear" w:color="auto" w:fill="auto"/>
          </w:tcPr>
          <w:p w14:paraId="2A508CF1" w14:textId="58627DD2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An open area on the pitch.</w:t>
            </w:r>
          </w:p>
        </w:tc>
      </w:tr>
      <w:tr w:rsidR="006D75EF" w:rsidRPr="00D65715" w14:paraId="1683434D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724C67C1" w:rsidR="006D75EF" w:rsidRPr="002019FF" w:rsidRDefault="002019F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Speed</w:t>
            </w:r>
          </w:p>
        </w:tc>
        <w:tc>
          <w:tcPr>
            <w:tcW w:w="3369" w:type="dxa"/>
            <w:shd w:val="clear" w:color="auto" w:fill="auto"/>
          </w:tcPr>
          <w:p w14:paraId="2019BD63" w14:textId="5E77843D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Moving all parts of the body as quickly as possible.</w:t>
            </w:r>
          </w:p>
        </w:tc>
      </w:tr>
      <w:tr w:rsidR="006D75EF" w:rsidRPr="00D65715" w14:paraId="0B5AFD6F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2FD6314E" w:rsidR="006D75EF" w:rsidRPr="002019FF" w:rsidRDefault="002019FF" w:rsidP="006D75EF">
            <w:pPr>
              <w:rPr>
                <w:rFonts w:ascii="SassoonCRInfant" w:hAnsi="SassoonCRInfant" w:cstheme="minorHAnsi"/>
                <w:color w:val="5B9BD5" w:themeColor="accent1"/>
                <w:lang w:eastAsia="en-GB"/>
              </w:rPr>
            </w:pPr>
            <w:r w:rsidRPr="002019FF">
              <w:rPr>
                <w:rFonts w:ascii="SassoonCRInfant" w:hAnsi="SassoonCRInfant" w:cstheme="minorHAnsi"/>
                <w:color w:val="5B9BD5" w:themeColor="accent1"/>
                <w:lang w:eastAsia="en-GB"/>
              </w:rPr>
              <w:t>Acceleration</w:t>
            </w:r>
          </w:p>
        </w:tc>
        <w:tc>
          <w:tcPr>
            <w:tcW w:w="3369" w:type="dxa"/>
            <w:shd w:val="clear" w:color="auto" w:fill="auto"/>
          </w:tcPr>
          <w:p w14:paraId="2246A5FF" w14:textId="7A933440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How quick an athlete can increase their speed.</w:t>
            </w:r>
          </w:p>
        </w:tc>
      </w:tr>
      <w:tr w:rsidR="006D75EF" w:rsidRPr="00D65715" w14:paraId="6590A808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20D5029E" w:rsidR="006D75EF" w:rsidRPr="002019FF" w:rsidRDefault="002019F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Tagging</w:t>
            </w:r>
            <w:r w:rsidR="006D75EF" w:rsidRPr="002019FF"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 </w:t>
            </w:r>
          </w:p>
        </w:tc>
        <w:tc>
          <w:tcPr>
            <w:tcW w:w="3369" w:type="dxa"/>
            <w:shd w:val="clear" w:color="auto" w:fill="auto"/>
          </w:tcPr>
          <w:p w14:paraId="298B7192" w14:textId="7D177FB3" w:rsidR="006D75EF" w:rsidRPr="002019FF" w:rsidRDefault="00957B08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How to stop an attacker from moving.</w:t>
            </w:r>
          </w:p>
        </w:tc>
      </w:tr>
    </w:tbl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4981" w14:textId="77777777" w:rsidR="00A365C3" w:rsidRDefault="00A365C3" w:rsidP="00706EE8">
      <w:pPr>
        <w:spacing w:after="0" w:line="240" w:lineRule="auto"/>
      </w:pPr>
      <w:r>
        <w:separator/>
      </w:r>
    </w:p>
  </w:endnote>
  <w:endnote w:type="continuationSeparator" w:id="0">
    <w:p w14:paraId="173921D8" w14:textId="77777777" w:rsidR="00A365C3" w:rsidRDefault="00A365C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17EB" w14:textId="77777777" w:rsidR="00A365C3" w:rsidRDefault="00A365C3" w:rsidP="00706EE8">
      <w:pPr>
        <w:spacing w:after="0" w:line="240" w:lineRule="auto"/>
      </w:pPr>
      <w:r>
        <w:separator/>
      </w:r>
    </w:p>
  </w:footnote>
  <w:footnote w:type="continuationSeparator" w:id="0">
    <w:p w14:paraId="06FCD058" w14:textId="77777777" w:rsidR="00A365C3" w:rsidRDefault="00A365C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D38E8"/>
    <w:rsid w:val="002E1E6B"/>
    <w:rsid w:val="00337743"/>
    <w:rsid w:val="00366AAE"/>
    <w:rsid w:val="003958EF"/>
    <w:rsid w:val="003A0B1E"/>
    <w:rsid w:val="003B4998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05081"/>
    <w:rsid w:val="00534346"/>
    <w:rsid w:val="00540B27"/>
    <w:rsid w:val="005618F3"/>
    <w:rsid w:val="005A76B0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4F7"/>
    <w:rsid w:val="00BF1F6A"/>
    <w:rsid w:val="00C06913"/>
    <w:rsid w:val="00C12203"/>
    <w:rsid w:val="00C221D8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9216F"/>
    <w:rsid w:val="00EA1E0E"/>
    <w:rsid w:val="00EF49E2"/>
    <w:rsid w:val="00F07610"/>
    <w:rsid w:val="00F234BC"/>
    <w:rsid w:val="00F64774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21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Muneer</cp:lastModifiedBy>
  <cp:revision>8</cp:revision>
  <cp:lastPrinted>2021-06-14T14:42:00Z</cp:lastPrinted>
  <dcterms:created xsi:type="dcterms:W3CDTF">2025-07-15T10:29:00Z</dcterms:created>
  <dcterms:modified xsi:type="dcterms:W3CDTF">2025-07-15T10:44:00Z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