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769" w:tblpY="457"/>
        <w:tblW w:w="0" w:type="auto"/>
        <w:tblLook w:val="04A0" w:firstRow="1" w:lastRow="0" w:firstColumn="1" w:lastColumn="0" w:noHBand="0" w:noVBand="1"/>
      </w:tblPr>
      <w:tblGrid>
        <w:gridCol w:w="1530"/>
        <w:gridCol w:w="3415"/>
      </w:tblGrid>
      <w:tr w:rsidR="00FF72E0" w:rsidRPr="002B1CAE" w14:paraId="107A69E6" w14:textId="77777777" w:rsidTr="4F7CB3C2">
        <w:trPr>
          <w:trHeight w:val="465"/>
        </w:trPr>
        <w:tc>
          <w:tcPr>
            <w:tcW w:w="4887" w:type="dxa"/>
            <w:gridSpan w:val="2"/>
          </w:tcPr>
          <w:p w14:paraId="651C79D2" w14:textId="44DE5A36" w:rsidR="00FF72E0" w:rsidRPr="002B1CAE" w:rsidRDefault="00FF72E0" w:rsidP="00AC0C00">
            <w:pPr>
              <w:rPr>
                <w:rFonts w:eastAsia="Sassoon" w:cstheme="minorHAnsi"/>
                <w:b/>
                <w:bCs/>
                <w:color w:val="7030A0"/>
                <w:sz w:val="24"/>
                <w:szCs w:val="24"/>
              </w:rPr>
            </w:pPr>
            <w:r w:rsidRPr="002B1CAE">
              <w:rPr>
                <w:rFonts w:eastAsia="Sassoon" w:cstheme="minorHAnsi"/>
                <w:b/>
                <w:bCs/>
                <w:color w:val="7030A0"/>
                <w:sz w:val="28"/>
                <w:szCs w:val="28"/>
              </w:rPr>
              <w:t>Subject Specific Vocabulary</w:t>
            </w:r>
          </w:p>
        </w:tc>
      </w:tr>
      <w:tr w:rsidR="00FF72E0" w:rsidRPr="002B1CAE" w14:paraId="56A6C554" w14:textId="77777777" w:rsidTr="4F7CB3C2">
        <w:trPr>
          <w:trHeight w:val="641"/>
        </w:trPr>
        <w:tc>
          <w:tcPr>
            <w:tcW w:w="1472" w:type="dxa"/>
            <w:shd w:val="clear" w:color="auto" w:fill="F2F2F2" w:themeFill="background1" w:themeFillShade="F2"/>
          </w:tcPr>
          <w:p w14:paraId="28752453" w14:textId="2F27D429" w:rsidR="00207CA9" w:rsidRPr="002B1CAE" w:rsidRDefault="0087587C" w:rsidP="0087587C">
            <w:pPr>
              <w:rPr>
                <w:rFonts w:cstheme="minorHAnsi"/>
                <w:sz w:val="20"/>
                <w:szCs w:val="20"/>
              </w:rPr>
            </w:pPr>
            <w:r w:rsidRPr="002B1CAE">
              <w:rPr>
                <w:rFonts w:cstheme="minorHAnsi"/>
                <w:sz w:val="20"/>
                <w:szCs w:val="20"/>
              </w:rPr>
              <w:t>s</w:t>
            </w:r>
            <w:r w:rsidR="00207CA9" w:rsidRPr="002B1CAE">
              <w:rPr>
                <w:rFonts w:cstheme="minorHAnsi"/>
                <w:sz w:val="20"/>
                <w:szCs w:val="20"/>
              </w:rPr>
              <w:t>cale</w:t>
            </w:r>
          </w:p>
          <w:p w14:paraId="433D52A7" w14:textId="0E2823DF" w:rsidR="00FF72E0" w:rsidRPr="002B1CAE" w:rsidRDefault="00FF72E0" w:rsidP="0087587C">
            <w:pPr>
              <w:rPr>
                <w:rFonts w:cstheme="minorHAnsi"/>
                <w:sz w:val="20"/>
                <w:szCs w:val="20"/>
              </w:rPr>
            </w:pPr>
          </w:p>
        </w:tc>
        <w:tc>
          <w:tcPr>
            <w:tcW w:w="3415" w:type="dxa"/>
          </w:tcPr>
          <w:p w14:paraId="2298B00E" w14:textId="064F51D2" w:rsidR="00FF72E0" w:rsidRPr="002B1CAE" w:rsidRDefault="00155BDE" w:rsidP="00AC0C00">
            <w:pPr>
              <w:pStyle w:val="NormalWeb"/>
              <w:spacing w:before="0" w:beforeAutospacing="0" w:after="0" w:afterAutospacing="0"/>
              <w:rPr>
                <w:rFonts w:asciiTheme="minorHAnsi" w:eastAsia="Sassoon" w:hAnsiTheme="minorHAnsi" w:cstheme="minorHAnsi"/>
                <w:sz w:val="22"/>
                <w:szCs w:val="22"/>
              </w:rPr>
            </w:pPr>
            <w:r w:rsidRPr="002B1CAE">
              <w:rPr>
                <w:rFonts w:asciiTheme="minorHAnsi" w:eastAsia="Sassoon" w:hAnsiTheme="minorHAnsi" w:cstheme="minorHAnsi"/>
                <w:sz w:val="22"/>
                <w:szCs w:val="22"/>
              </w:rPr>
              <w:t>A set of notes arranged in order from low to high, or high to low.</w:t>
            </w:r>
          </w:p>
        </w:tc>
      </w:tr>
      <w:tr w:rsidR="0087587C" w:rsidRPr="002B1CAE" w14:paraId="50A61525" w14:textId="77777777" w:rsidTr="4F7CB3C2">
        <w:trPr>
          <w:trHeight w:val="485"/>
        </w:trPr>
        <w:tc>
          <w:tcPr>
            <w:tcW w:w="1472" w:type="dxa"/>
            <w:shd w:val="clear" w:color="auto" w:fill="F2F2F2" w:themeFill="background1" w:themeFillShade="F2"/>
          </w:tcPr>
          <w:p w14:paraId="1AC687A4" w14:textId="6D716B3E" w:rsidR="0087587C" w:rsidRPr="002B1CAE" w:rsidRDefault="0087587C" w:rsidP="0087587C">
            <w:pPr>
              <w:rPr>
                <w:rFonts w:cstheme="minorHAnsi"/>
                <w:sz w:val="20"/>
                <w:szCs w:val="20"/>
              </w:rPr>
            </w:pPr>
            <w:r w:rsidRPr="002B1CAE">
              <w:rPr>
                <w:rFonts w:cstheme="minorHAnsi"/>
                <w:sz w:val="20"/>
                <w:szCs w:val="20"/>
              </w:rPr>
              <w:t>solo</w:t>
            </w:r>
          </w:p>
        </w:tc>
        <w:tc>
          <w:tcPr>
            <w:tcW w:w="3415" w:type="dxa"/>
          </w:tcPr>
          <w:p w14:paraId="4D4E51D4" w14:textId="701346F7" w:rsidR="0087587C" w:rsidRPr="002B1CAE" w:rsidRDefault="00557D55" w:rsidP="00AC0C00">
            <w:pPr>
              <w:pStyle w:val="NormalWeb"/>
              <w:spacing w:before="0" w:beforeAutospacing="0" w:after="0" w:afterAutospacing="0"/>
              <w:rPr>
                <w:rFonts w:asciiTheme="minorHAnsi" w:eastAsia="Sassoon" w:hAnsiTheme="minorHAnsi" w:cstheme="minorHAnsi"/>
                <w:sz w:val="22"/>
                <w:szCs w:val="22"/>
              </w:rPr>
            </w:pPr>
            <w:r w:rsidRPr="002B1CAE">
              <w:rPr>
                <w:rFonts w:asciiTheme="minorHAnsi" w:eastAsia="Sassoon" w:hAnsiTheme="minorHAnsi" w:cstheme="minorHAnsi"/>
                <w:sz w:val="22"/>
                <w:szCs w:val="22"/>
              </w:rPr>
              <w:t>When one person or instrument plays a piece of music all by themselves.</w:t>
            </w:r>
          </w:p>
        </w:tc>
      </w:tr>
      <w:tr w:rsidR="00FF72E0" w:rsidRPr="002B1CAE" w14:paraId="77501222" w14:textId="77777777" w:rsidTr="4F7CB3C2">
        <w:trPr>
          <w:trHeight w:val="661"/>
        </w:trPr>
        <w:tc>
          <w:tcPr>
            <w:tcW w:w="1472" w:type="dxa"/>
            <w:shd w:val="clear" w:color="auto" w:fill="F2F2F2" w:themeFill="background1" w:themeFillShade="F2"/>
          </w:tcPr>
          <w:p w14:paraId="15F73BAA" w14:textId="5CC35583" w:rsidR="0087587C" w:rsidRPr="002B1CAE" w:rsidRDefault="0087587C" w:rsidP="0087587C">
            <w:pPr>
              <w:rPr>
                <w:rFonts w:cstheme="minorHAnsi"/>
                <w:sz w:val="20"/>
                <w:szCs w:val="20"/>
              </w:rPr>
            </w:pPr>
            <w:r w:rsidRPr="002B1CAE">
              <w:rPr>
                <w:rFonts w:cstheme="minorHAnsi"/>
                <w:sz w:val="20"/>
                <w:szCs w:val="20"/>
              </w:rPr>
              <w:t>ensemble</w:t>
            </w:r>
          </w:p>
          <w:p w14:paraId="56ED02DA" w14:textId="50797C50" w:rsidR="00FF72E0" w:rsidRPr="002B1CAE" w:rsidRDefault="00FF72E0" w:rsidP="4F7CB3C2">
            <w:pPr>
              <w:rPr>
                <w:rFonts w:cstheme="minorHAnsi"/>
              </w:rPr>
            </w:pPr>
          </w:p>
        </w:tc>
        <w:tc>
          <w:tcPr>
            <w:tcW w:w="3415" w:type="dxa"/>
          </w:tcPr>
          <w:p w14:paraId="5D934F24" w14:textId="1632A0A4" w:rsidR="00FF72E0" w:rsidRPr="002B1CAE" w:rsidRDefault="001D7D1C" w:rsidP="00AC0C00">
            <w:pPr>
              <w:pStyle w:val="NormalWeb"/>
              <w:spacing w:before="0" w:beforeAutospacing="0" w:after="0" w:afterAutospacing="0"/>
              <w:rPr>
                <w:rFonts w:asciiTheme="minorHAnsi" w:eastAsia="Sassoon" w:hAnsiTheme="minorHAnsi" w:cstheme="minorHAnsi"/>
                <w:sz w:val="22"/>
                <w:szCs w:val="22"/>
              </w:rPr>
            </w:pPr>
            <w:r w:rsidRPr="002B1CAE">
              <w:rPr>
                <w:rFonts w:asciiTheme="minorHAnsi" w:eastAsia="Sassoon" w:hAnsiTheme="minorHAnsi" w:cstheme="minorHAnsi"/>
                <w:sz w:val="22"/>
                <w:szCs w:val="22"/>
              </w:rPr>
              <w:t>A group of musicians, like a band or orchestra, who play together.</w:t>
            </w:r>
          </w:p>
        </w:tc>
      </w:tr>
      <w:tr w:rsidR="00FF72E0" w:rsidRPr="002B1CAE" w14:paraId="129C4462" w14:textId="77777777" w:rsidTr="4F7CB3C2">
        <w:trPr>
          <w:trHeight w:val="505"/>
        </w:trPr>
        <w:tc>
          <w:tcPr>
            <w:tcW w:w="1472" w:type="dxa"/>
            <w:shd w:val="clear" w:color="auto" w:fill="F2F2F2" w:themeFill="background1" w:themeFillShade="F2"/>
          </w:tcPr>
          <w:p w14:paraId="52E76EFF" w14:textId="3DFD1D20" w:rsidR="0087587C" w:rsidRPr="002B1CAE" w:rsidRDefault="0087587C" w:rsidP="0087587C">
            <w:pPr>
              <w:rPr>
                <w:rFonts w:cstheme="minorHAnsi"/>
                <w:sz w:val="20"/>
                <w:szCs w:val="20"/>
              </w:rPr>
            </w:pPr>
            <w:r w:rsidRPr="002B1CAE">
              <w:rPr>
                <w:rFonts w:cstheme="minorHAnsi"/>
                <w:sz w:val="20"/>
                <w:szCs w:val="20"/>
              </w:rPr>
              <w:t>accompaniment</w:t>
            </w:r>
          </w:p>
          <w:p w14:paraId="55D49E6F" w14:textId="6EC9328E" w:rsidR="00FF72E0" w:rsidRPr="002B1CAE" w:rsidRDefault="00FF72E0" w:rsidP="0087587C">
            <w:pPr>
              <w:pStyle w:val="NormalWeb"/>
              <w:spacing w:before="0" w:beforeAutospacing="0" w:after="0" w:afterAutospacing="0"/>
              <w:rPr>
                <w:rFonts w:asciiTheme="minorHAnsi" w:eastAsia="Sassoon" w:hAnsiTheme="minorHAnsi" w:cstheme="minorHAnsi"/>
              </w:rPr>
            </w:pPr>
          </w:p>
        </w:tc>
        <w:tc>
          <w:tcPr>
            <w:tcW w:w="3415" w:type="dxa"/>
          </w:tcPr>
          <w:p w14:paraId="58CEDA5F" w14:textId="7B661810" w:rsidR="00FF72E0" w:rsidRPr="002B1CAE" w:rsidRDefault="000E7DB0" w:rsidP="00AC0C00">
            <w:pPr>
              <w:pStyle w:val="NormalWeb"/>
              <w:spacing w:before="0" w:beforeAutospacing="0" w:after="0" w:afterAutospacing="0"/>
              <w:rPr>
                <w:rFonts w:asciiTheme="minorHAnsi" w:eastAsia="Sassoon" w:hAnsiTheme="minorHAnsi" w:cstheme="minorHAnsi"/>
                <w:sz w:val="22"/>
                <w:szCs w:val="22"/>
              </w:rPr>
            </w:pPr>
            <w:r w:rsidRPr="002B1CAE">
              <w:rPr>
                <w:rFonts w:asciiTheme="minorHAnsi" w:eastAsia="Sassoon" w:hAnsiTheme="minorHAnsi" w:cstheme="minorHAnsi"/>
                <w:sz w:val="22"/>
                <w:szCs w:val="22"/>
              </w:rPr>
              <w:t>The music that supports a main melody, like when a singer has a piano or band playing along with them.</w:t>
            </w:r>
          </w:p>
        </w:tc>
      </w:tr>
      <w:tr w:rsidR="00FF72E0" w:rsidRPr="002B1CAE" w14:paraId="77225A9C" w14:textId="77777777" w:rsidTr="4F7CB3C2">
        <w:trPr>
          <w:trHeight w:val="429"/>
        </w:trPr>
        <w:tc>
          <w:tcPr>
            <w:tcW w:w="1472" w:type="dxa"/>
            <w:shd w:val="clear" w:color="auto" w:fill="F2F2F2" w:themeFill="background1" w:themeFillShade="F2"/>
          </w:tcPr>
          <w:p w14:paraId="5BFECC8D" w14:textId="3B868446" w:rsidR="0087587C" w:rsidRPr="002B1CAE" w:rsidRDefault="0087587C" w:rsidP="0087587C">
            <w:pPr>
              <w:rPr>
                <w:rFonts w:eastAsia="Sassoon" w:cstheme="minorHAnsi"/>
                <w:color w:val="0070C0"/>
                <w:sz w:val="24"/>
                <w:szCs w:val="24"/>
                <w:lang w:eastAsia="en-GB"/>
              </w:rPr>
            </w:pPr>
            <w:r w:rsidRPr="002B1CAE">
              <w:rPr>
                <w:rFonts w:eastAsia="Sassoon" w:cstheme="minorHAnsi"/>
                <w:color w:val="0070C0"/>
                <w:sz w:val="24"/>
                <w:szCs w:val="24"/>
                <w:lang w:eastAsia="en-GB"/>
              </w:rPr>
              <w:t>stave</w:t>
            </w:r>
          </w:p>
          <w:p w14:paraId="0FF81D3A" w14:textId="5EA9BF8C" w:rsidR="00FF72E0" w:rsidRPr="002B1CAE" w:rsidRDefault="00FF72E0" w:rsidP="0087587C">
            <w:pPr>
              <w:pStyle w:val="NormalWeb"/>
              <w:spacing w:before="0" w:beforeAutospacing="0" w:after="0" w:afterAutospacing="0"/>
              <w:rPr>
                <w:rFonts w:asciiTheme="minorHAnsi" w:eastAsia="Sassoon" w:hAnsiTheme="minorHAnsi" w:cstheme="minorHAnsi"/>
              </w:rPr>
            </w:pPr>
          </w:p>
        </w:tc>
        <w:tc>
          <w:tcPr>
            <w:tcW w:w="3415" w:type="dxa"/>
          </w:tcPr>
          <w:p w14:paraId="3C85E155" w14:textId="3675D093" w:rsidR="00FF72E0" w:rsidRPr="002B1CAE" w:rsidRDefault="00944651" w:rsidP="00AC0C00">
            <w:pPr>
              <w:pStyle w:val="NormalWeb"/>
              <w:spacing w:before="0" w:beforeAutospacing="0" w:after="0" w:afterAutospacing="0"/>
              <w:rPr>
                <w:rFonts w:asciiTheme="minorHAnsi" w:eastAsia="Sassoon" w:hAnsiTheme="minorHAnsi" w:cstheme="minorHAnsi"/>
                <w:sz w:val="22"/>
                <w:szCs w:val="22"/>
              </w:rPr>
            </w:pPr>
            <w:r w:rsidRPr="002B1CAE">
              <w:rPr>
                <w:rFonts w:asciiTheme="minorHAnsi" w:eastAsia="Sassoon" w:hAnsiTheme="minorHAnsi" w:cstheme="minorHAnsi"/>
                <w:sz w:val="22"/>
                <w:szCs w:val="22"/>
              </w:rPr>
              <w:t>A set of five horizontal lines and the four spaces between them, used like a ladder to write and read music.</w:t>
            </w:r>
          </w:p>
        </w:tc>
      </w:tr>
      <w:tr w:rsidR="00FF72E0" w:rsidRPr="002B1CAE" w14:paraId="4B5B30AA" w14:textId="77777777" w:rsidTr="4F7CB3C2">
        <w:trPr>
          <w:trHeight w:val="487"/>
        </w:trPr>
        <w:tc>
          <w:tcPr>
            <w:tcW w:w="1472" w:type="dxa"/>
            <w:shd w:val="clear" w:color="auto" w:fill="F2F2F2" w:themeFill="background1" w:themeFillShade="F2"/>
          </w:tcPr>
          <w:p w14:paraId="6663AA09" w14:textId="7231405D" w:rsidR="0087587C" w:rsidRPr="002B1CAE" w:rsidRDefault="0087587C" w:rsidP="0087587C">
            <w:pPr>
              <w:rPr>
                <w:rFonts w:eastAsia="Sassoon" w:cstheme="minorHAnsi"/>
                <w:color w:val="0070C0"/>
                <w:sz w:val="24"/>
                <w:szCs w:val="24"/>
                <w:lang w:eastAsia="en-GB"/>
              </w:rPr>
            </w:pPr>
            <w:r w:rsidRPr="002B1CAE">
              <w:rPr>
                <w:rFonts w:eastAsia="Sassoon" w:cstheme="minorHAnsi"/>
                <w:color w:val="0070C0"/>
                <w:sz w:val="24"/>
                <w:szCs w:val="24"/>
                <w:lang w:eastAsia="en-GB"/>
              </w:rPr>
              <w:t>notehead</w:t>
            </w:r>
          </w:p>
          <w:p w14:paraId="7BFAFF9D" w14:textId="21E04374" w:rsidR="00FF72E0" w:rsidRPr="002B1CAE" w:rsidRDefault="00FF72E0" w:rsidP="0087587C">
            <w:pPr>
              <w:pStyle w:val="NormalWeb"/>
              <w:spacing w:before="0" w:beforeAutospacing="0" w:after="0" w:afterAutospacing="0"/>
              <w:rPr>
                <w:rFonts w:asciiTheme="minorHAnsi" w:eastAsia="Sassoon" w:hAnsiTheme="minorHAnsi" w:cstheme="minorHAnsi"/>
              </w:rPr>
            </w:pPr>
          </w:p>
        </w:tc>
        <w:tc>
          <w:tcPr>
            <w:tcW w:w="3415" w:type="dxa"/>
          </w:tcPr>
          <w:p w14:paraId="672D2E6E" w14:textId="22E661FE" w:rsidR="00FF72E0" w:rsidRPr="002B1CAE" w:rsidRDefault="00EC0355" w:rsidP="00AC0C00">
            <w:pPr>
              <w:pStyle w:val="NormalWeb"/>
              <w:spacing w:before="0" w:beforeAutospacing="0" w:after="0" w:afterAutospacing="0"/>
              <w:rPr>
                <w:rFonts w:asciiTheme="minorHAnsi" w:eastAsia="Sassoon" w:hAnsiTheme="minorHAnsi" w:cstheme="minorHAnsi"/>
                <w:sz w:val="22"/>
                <w:szCs w:val="22"/>
              </w:rPr>
            </w:pPr>
            <w:r w:rsidRPr="002B1CAE">
              <w:rPr>
                <w:rFonts w:asciiTheme="minorHAnsi" w:eastAsia="Sassoon" w:hAnsiTheme="minorHAnsi" w:cstheme="minorHAnsi"/>
                <w:sz w:val="22"/>
                <w:szCs w:val="22"/>
              </w:rPr>
              <w:t>The part of a note, whose placement on the staff indicates the pitch.</w:t>
            </w:r>
          </w:p>
        </w:tc>
      </w:tr>
      <w:tr w:rsidR="00AC0C00" w:rsidRPr="002B1CAE" w14:paraId="6C9BE622" w14:textId="77777777" w:rsidTr="4F7CB3C2">
        <w:trPr>
          <w:trHeight w:val="517"/>
        </w:trPr>
        <w:tc>
          <w:tcPr>
            <w:tcW w:w="1472" w:type="dxa"/>
            <w:shd w:val="clear" w:color="auto" w:fill="F2F2F2" w:themeFill="background1" w:themeFillShade="F2"/>
          </w:tcPr>
          <w:p w14:paraId="60430A18" w14:textId="16A90956" w:rsidR="00AC0C00" w:rsidRPr="002B1CAE" w:rsidRDefault="0087587C" w:rsidP="0087587C">
            <w:pPr>
              <w:pStyle w:val="NormalWeb"/>
              <w:spacing w:before="0" w:beforeAutospacing="0" w:after="0" w:afterAutospacing="0"/>
              <w:rPr>
                <w:rFonts w:asciiTheme="minorHAnsi" w:eastAsia="Sassoon" w:hAnsiTheme="minorHAnsi" w:cstheme="minorHAnsi"/>
              </w:rPr>
            </w:pPr>
            <w:r w:rsidRPr="002B1CAE">
              <w:rPr>
                <w:rFonts w:asciiTheme="minorHAnsi" w:eastAsia="Sassoon" w:hAnsiTheme="minorHAnsi" w:cstheme="minorHAnsi"/>
              </w:rPr>
              <w:t>tail</w:t>
            </w:r>
          </w:p>
        </w:tc>
        <w:tc>
          <w:tcPr>
            <w:tcW w:w="3415" w:type="dxa"/>
          </w:tcPr>
          <w:p w14:paraId="06E725A5" w14:textId="3E2EABE8" w:rsidR="00AC0C00" w:rsidRPr="002B1CAE" w:rsidRDefault="006C2B9D" w:rsidP="00AC0C00">
            <w:pPr>
              <w:pStyle w:val="NormalWeb"/>
              <w:spacing w:before="0" w:beforeAutospacing="0" w:after="0" w:afterAutospacing="0"/>
              <w:rPr>
                <w:rFonts w:asciiTheme="minorHAnsi" w:eastAsia="Sassoon" w:hAnsiTheme="minorHAnsi" w:cstheme="minorHAnsi"/>
                <w:sz w:val="22"/>
                <w:szCs w:val="22"/>
              </w:rPr>
            </w:pPr>
            <w:r w:rsidRPr="002B1CAE">
              <w:rPr>
                <w:rFonts w:asciiTheme="minorHAnsi" w:eastAsia="Sassoon" w:hAnsiTheme="minorHAnsi" w:cstheme="minorHAnsi"/>
                <w:sz w:val="22"/>
                <w:szCs w:val="22"/>
              </w:rPr>
              <w:t xml:space="preserve">The end of a piece of music </w:t>
            </w:r>
          </w:p>
        </w:tc>
      </w:tr>
    </w:tbl>
    <w:p w14:paraId="2EC204D1" w14:textId="2A209251" w:rsidR="002039DA" w:rsidRPr="002B1CAE" w:rsidRDefault="00983DF4" w:rsidP="5AD39411">
      <w:pPr>
        <w:rPr>
          <w:rFonts w:eastAsia="Sassoon" w:cstheme="minorHAnsi"/>
        </w:rPr>
      </w:pPr>
      <w:r w:rsidRPr="002B1CAE">
        <w:rPr>
          <w:rFonts w:cstheme="minorHAnsi"/>
          <w:noProof/>
        </w:rPr>
        <w:drawing>
          <wp:anchor distT="0" distB="0" distL="114300" distR="114300" simplePos="0" relativeHeight="251660295" behindDoc="1" locked="0" layoutInCell="1" allowOverlap="1" wp14:anchorId="144E11CD" wp14:editId="31AEC012">
            <wp:simplePos x="0" y="0"/>
            <wp:positionH relativeFrom="column">
              <wp:posOffset>8220710</wp:posOffset>
            </wp:positionH>
            <wp:positionV relativeFrom="paragraph">
              <wp:posOffset>-516044</wp:posOffset>
            </wp:positionV>
            <wp:extent cx="1194859" cy="677497"/>
            <wp:effectExtent l="0" t="0" r="5715" b="8890"/>
            <wp:wrapNone/>
            <wp:docPr id="755019491" name="Picture 1" descr="A black and white image of a music n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019491" name="Picture 1" descr="A black and white image of a music not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194859" cy="677497"/>
                    </a:xfrm>
                    <a:prstGeom prst="rect">
                      <a:avLst/>
                    </a:prstGeom>
                  </pic:spPr>
                </pic:pic>
              </a:graphicData>
            </a:graphic>
            <wp14:sizeRelH relativeFrom="page">
              <wp14:pctWidth>0</wp14:pctWidth>
            </wp14:sizeRelH>
            <wp14:sizeRelV relativeFrom="page">
              <wp14:pctHeight>0</wp14:pctHeight>
            </wp14:sizeRelV>
          </wp:anchor>
        </w:drawing>
      </w:r>
      <w:r w:rsidR="006C2B9D" w:rsidRPr="002B1CAE">
        <w:rPr>
          <w:rFonts w:cstheme="minorHAnsi"/>
          <w:noProof/>
        </w:rPr>
        <w:drawing>
          <wp:anchor distT="0" distB="0" distL="114300" distR="114300" simplePos="0" relativeHeight="251659271" behindDoc="1" locked="0" layoutInCell="1" allowOverlap="1" wp14:anchorId="2F4B7BC2" wp14:editId="725A3F54">
            <wp:simplePos x="0" y="0"/>
            <wp:positionH relativeFrom="column">
              <wp:posOffset>-472440</wp:posOffset>
            </wp:positionH>
            <wp:positionV relativeFrom="paragraph">
              <wp:posOffset>4324774</wp:posOffset>
            </wp:positionV>
            <wp:extent cx="3253740" cy="1684655"/>
            <wp:effectExtent l="0" t="0" r="3810" b="0"/>
            <wp:wrapTight wrapText="bothSides">
              <wp:wrapPolygon edited="0">
                <wp:start x="0" y="0"/>
                <wp:lineTo x="0" y="21250"/>
                <wp:lineTo x="21499" y="21250"/>
                <wp:lineTo x="21499" y="0"/>
                <wp:lineTo x="0" y="0"/>
              </wp:wrapPolygon>
            </wp:wrapTight>
            <wp:docPr id="756519478" name="Picture 1" descr="A green and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519478" name="Picture 1" descr="A green and white sheet with black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253740" cy="1684655"/>
                    </a:xfrm>
                    <a:prstGeom prst="rect">
                      <a:avLst/>
                    </a:prstGeom>
                  </pic:spPr>
                </pic:pic>
              </a:graphicData>
            </a:graphic>
            <wp14:sizeRelH relativeFrom="margin">
              <wp14:pctWidth>0</wp14:pctWidth>
            </wp14:sizeRelH>
            <wp14:sizeRelV relativeFrom="margin">
              <wp14:pctHeight>0</wp14:pctHeight>
            </wp14:sizeRelV>
          </wp:anchor>
        </w:drawing>
      </w:r>
      <w:r w:rsidR="00FF72E0" w:rsidRPr="002B1CAE">
        <w:rPr>
          <w:rFonts w:eastAsia="Sassoon" w:cstheme="minorHAnsi"/>
          <w:noProof/>
        </w:rPr>
        <w:t xml:space="preserve"> </w:t>
      </w:r>
      <w:r w:rsidR="006D7D20" w:rsidRPr="002B1CAE">
        <w:rPr>
          <w:rFonts w:cstheme="minorHAnsi"/>
          <w:noProof/>
        </w:rPr>
        <w:drawing>
          <wp:anchor distT="0" distB="0" distL="114300" distR="114300" simplePos="0" relativeHeight="251658241" behindDoc="0" locked="0" layoutInCell="1" allowOverlap="1" wp14:anchorId="43DB1BDE" wp14:editId="41AA3F7E">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FC" w:rsidRPr="002B1CAE">
        <w:rPr>
          <w:rFonts w:eastAsia="Sassoon" w:cstheme="minorHAnsi"/>
        </w:rPr>
        <w:t xml:space="preserve"> </w:t>
      </w:r>
    </w:p>
    <w:tbl>
      <w:tblPr>
        <w:tblStyle w:val="TableGrid"/>
        <w:tblpPr w:leftFromText="180" w:rightFromText="180" w:vertAnchor="text" w:horzAnchor="page" w:tblpX="6121" w:tblpY="5"/>
        <w:tblW w:w="0" w:type="auto"/>
        <w:tblLook w:val="04A0" w:firstRow="1" w:lastRow="0" w:firstColumn="1" w:lastColumn="0" w:noHBand="0" w:noVBand="1"/>
      </w:tblPr>
      <w:tblGrid>
        <w:gridCol w:w="2136"/>
        <w:gridCol w:w="7548"/>
      </w:tblGrid>
      <w:tr w:rsidR="0033671A" w:rsidRPr="002B1CAE" w14:paraId="5B3263B8" w14:textId="77777777" w:rsidTr="16E711EA">
        <w:trPr>
          <w:trHeight w:val="280"/>
        </w:trPr>
        <w:tc>
          <w:tcPr>
            <w:tcW w:w="1970" w:type="dxa"/>
          </w:tcPr>
          <w:p w14:paraId="643F7FB2" w14:textId="6D52C17D" w:rsidR="00204020" w:rsidRPr="002B1CAE" w:rsidRDefault="008664C2" w:rsidP="5AD39411">
            <w:pPr>
              <w:jc w:val="center"/>
              <w:rPr>
                <w:rFonts w:eastAsia="Sassoon" w:cstheme="minorHAnsi"/>
                <w:b/>
                <w:bCs/>
                <w:color w:val="7030A0"/>
                <w:sz w:val="28"/>
                <w:szCs w:val="28"/>
              </w:rPr>
            </w:pPr>
            <w:r w:rsidRPr="002B1CAE">
              <w:rPr>
                <w:rFonts w:cstheme="minorHAnsi"/>
                <w:noProof/>
              </w:rPr>
              <w:drawing>
                <wp:anchor distT="0" distB="0" distL="114300" distR="114300" simplePos="0" relativeHeight="251658247" behindDoc="0" locked="0" layoutInCell="1" allowOverlap="1" wp14:anchorId="751D31EF" wp14:editId="13FBA960">
                  <wp:simplePos x="0" y="0"/>
                  <wp:positionH relativeFrom="column">
                    <wp:posOffset>106892</wp:posOffset>
                  </wp:positionH>
                  <wp:positionV relativeFrom="paragraph">
                    <wp:posOffset>24976</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7548" w:type="dxa"/>
          </w:tcPr>
          <w:p w14:paraId="7312AB39" w14:textId="77777777" w:rsidR="00204020" w:rsidRPr="002B1CAE" w:rsidRDefault="00204020" w:rsidP="5AD39411">
            <w:pPr>
              <w:rPr>
                <w:rFonts w:eastAsia="Sassoon" w:cstheme="minorHAnsi"/>
                <w:b/>
                <w:bCs/>
                <w:color w:val="7030A0"/>
                <w:sz w:val="28"/>
                <w:szCs w:val="28"/>
              </w:rPr>
            </w:pPr>
            <w:r w:rsidRPr="002B1CAE">
              <w:rPr>
                <w:rFonts w:eastAsia="Sassoon" w:cstheme="minorHAnsi"/>
                <w:b/>
                <w:bCs/>
                <w:color w:val="7030A0"/>
                <w:sz w:val="28"/>
                <w:szCs w:val="28"/>
              </w:rPr>
              <w:t>Sticky knowledge</w:t>
            </w:r>
          </w:p>
          <w:p w14:paraId="2E3FA890" w14:textId="77777777" w:rsidR="00EA1E0E" w:rsidRPr="002B1CAE" w:rsidRDefault="00EA1E0E" w:rsidP="5AD39411">
            <w:pPr>
              <w:rPr>
                <w:rFonts w:eastAsia="Sassoon" w:cstheme="minorHAnsi"/>
                <w:b/>
                <w:bCs/>
                <w:color w:val="7030A0"/>
                <w:sz w:val="28"/>
                <w:szCs w:val="28"/>
              </w:rPr>
            </w:pPr>
          </w:p>
        </w:tc>
      </w:tr>
      <w:tr w:rsidR="0033671A" w:rsidRPr="002B1CAE" w14:paraId="1547F07C" w14:textId="77777777" w:rsidTr="16E711EA">
        <w:trPr>
          <w:trHeight w:val="1076"/>
        </w:trPr>
        <w:tc>
          <w:tcPr>
            <w:tcW w:w="1970" w:type="dxa"/>
          </w:tcPr>
          <w:p w14:paraId="372867A8" w14:textId="205A5435" w:rsidR="00204020" w:rsidRPr="002B1CAE" w:rsidRDefault="00EC52FB" w:rsidP="5AD39411">
            <w:pPr>
              <w:pStyle w:val="paragraph"/>
              <w:spacing w:before="0" w:beforeAutospacing="0" w:after="0" w:afterAutospacing="0"/>
              <w:textAlignment w:val="baseline"/>
              <w:rPr>
                <w:rStyle w:val="normaltextrun"/>
                <w:rFonts w:asciiTheme="minorHAnsi" w:eastAsia="Sassoon" w:hAnsiTheme="minorHAnsi" w:cstheme="minorHAnsi"/>
                <w:sz w:val="22"/>
                <w:szCs w:val="22"/>
                <w:lang w:val="en-US"/>
              </w:rPr>
            </w:pPr>
            <w:r w:rsidRPr="002B1CAE">
              <w:rPr>
                <w:rStyle w:val="normaltextrun"/>
                <w:rFonts w:asciiTheme="minorHAnsi" w:eastAsia="Sassoon" w:hAnsiTheme="minorHAnsi" w:cstheme="minorHAnsi"/>
                <w:noProof/>
                <w:sz w:val="22"/>
                <w:szCs w:val="22"/>
                <w:lang w:val="en-US"/>
              </w:rPr>
              <w:drawing>
                <wp:inline distT="0" distB="0" distL="0" distR="0" wp14:anchorId="5BF5E952" wp14:editId="4651EFB3">
                  <wp:extent cx="1209844" cy="676369"/>
                  <wp:effectExtent l="0" t="0" r="9525" b="9525"/>
                  <wp:docPr id="296903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03975" name=""/>
                          <pic:cNvPicPr/>
                        </pic:nvPicPr>
                        <pic:blipFill>
                          <a:blip r:embed="rId14"/>
                          <a:stretch>
                            <a:fillRect/>
                          </a:stretch>
                        </pic:blipFill>
                        <pic:spPr>
                          <a:xfrm>
                            <a:off x="0" y="0"/>
                            <a:ext cx="1209844" cy="676369"/>
                          </a:xfrm>
                          <a:prstGeom prst="rect">
                            <a:avLst/>
                          </a:prstGeom>
                        </pic:spPr>
                      </pic:pic>
                    </a:graphicData>
                  </a:graphic>
                </wp:inline>
              </w:drawing>
            </w:r>
          </w:p>
        </w:tc>
        <w:tc>
          <w:tcPr>
            <w:tcW w:w="7548" w:type="dxa"/>
          </w:tcPr>
          <w:p w14:paraId="241D5B65" w14:textId="5C2A4697" w:rsidR="00204020" w:rsidRPr="002B1CAE" w:rsidRDefault="00DC04CD" w:rsidP="00AE375F">
            <w:pPr>
              <w:rPr>
                <w:rFonts w:cstheme="minorHAnsi"/>
                <w:sz w:val="20"/>
                <w:szCs w:val="20"/>
              </w:rPr>
            </w:pPr>
            <w:r w:rsidRPr="002B1CAE">
              <w:rPr>
                <w:rFonts w:cstheme="minorHAnsi"/>
                <w:sz w:val="20"/>
                <w:szCs w:val="20"/>
              </w:rPr>
              <w:t>Changing the tempo of a performance can make it sound more exciting (faster) or calmer (slower)</w:t>
            </w:r>
            <w:r w:rsidR="62CB5054" w:rsidRPr="002B1CAE">
              <w:rPr>
                <w:rFonts w:cstheme="minorHAnsi"/>
                <w:sz w:val="20"/>
                <w:szCs w:val="20"/>
              </w:rPr>
              <w:t xml:space="preserve">. </w:t>
            </w:r>
            <w:r w:rsidR="2EFBBC7B" w:rsidRPr="002B1CAE">
              <w:rPr>
                <w:rFonts w:cstheme="minorHAnsi"/>
                <w:sz w:val="20"/>
                <w:szCs w:val="20"/>
              </w:rPr>
              <w:t>Varying the dynamics during a performance can make it sound more interesting</w:t>
            </w:r>
            <w:r w:rsidR="79065643" w:rsidRPr="002B1CAE">
              <w:rPr>
                <w:rFonts w:cstheme="minorHAnsi"/>
                <w:sz w:val="20"/>
                <w:szCs w:val="20"/>
              </w:rPr>
              <w:t xml:space="preserve">. </w:t>
            </w:r>
            <w:r w:rsidR="2EFBBC7B" w:rsidRPr="002B1CAE">
              <w:rPr>
                <w:rFonts w:cstheme="minorHAnsi"/>
                <w:sz w:val="20"/>
                <w:szCs w:val="20"/>
              </w:rPr>
              <w:t>Changing the timbre of your voice can help to illustrate the meaning of the lyrics</w:t>
            </w:r>
            <w:r w:rsidR="467A35C4" w:rsidRPr="002B1CAE">
              <w:rPr>
                <w:rFonts w:cstheme="minorHAnsi"/>
                <w:sz w:val="20"/>
                <w:szCs w:val="20"/>
              </w:rPr>
              <w:t>.</w:t>
            </w:r>
          </w:p>
        </w:tc>
      </w:tr>
      <w:tr w:rsidR="0033671A" w:rsidRPr="002B1CAE" w14:paraId="44129C0F" w14:textId="77777777" w:rsidTr="16E711EA">
        <w:trPr>
          <w:trHeight w:val="763"/>
        </w:trPr>
        <w:tc>
          <w:tcPr>
            <w:tcW w:w="1970" w:type="dxa"/>
          </w:tcPr>
          <w:p w14:paraId="03E180C5" w14:textId="072C3D09" w:rsidR="00204020" w:rsidRPr="002B1CAE" w:rsidRDefault="00ED17CD" w:rsidP="00034D0E">
            <w:pPr>
              <w:pStyle w:val="paragraph"/>
              <w:spacing w:before="0" w:beforeAutospacing="0" w:after="0" w:afterAutospacing="0"/>
              <w:jc w:val="center"/>
              <w:textAlignment w:val="baseline"/>
              <w:rPr>
                <w:rStyle w:val="normaltextrun"/>
                <w:rFonts w:asciiTheme="minorHAnsi" w:hAnsiTheme="minorHAnsi" w:cstheme="minorHAnsi"/>
                <w:sz w:val="22"/>
                <w:szCs w:val="22"/>
                <w:lang w:val="en-US"/>
              </w:rPr>
            </w:pPr>
            <w:r w:rsidRPr="002B1CAE">
              <w:rPr>
                <w:rStyle w:val="normaltextrun"/>
                <w:rFonts w:asciiTheme="minorHAnsi" w:hAnsiTheme="minorHAnsi" w:cstheme="minorHAnsi"/>
                <w:noProof/>
                <w:sz w:val="22"/>
                <w:szCs w:val="22"/>
                <w:lang w:val="en-US"/>
              </w:rPr>
              <w:drawing>
                <wp:inline distT="0" distB="0" distL="0" distR="0" wp14:anchorId="38ED78B5" wp14:editId="54A81CD9">
                  <wp:extent cx="996546" cy="414866"/>
                  <wp:effectExtent l="0" t="0" r="0" b="4445"/>
                  <wp:docPr id="368857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57076" name=""/>
                          <pic:cNvPicPr/>
                        </pic:nvPicPr>
                        <pic:blipFill>
                          <a:blip r:embed="rId15"/>
                          <a:stretch>
                            <a:fillRect/>
                          </a:stretch>
                        </pic:blipFill>
                        <pic:spPr>
                          <a:xfrm>
                            <a:off x="0" y="0"/>
                            <a:ext cx="1052356" cy="438100"/>
                          </a:xfrm>
                          <a:prstGeom prst="rect">
                            <a:avLst/>
                          </a:prstGeom>
                        </pic:spPr>
                      </pic:pic>
                    </a:graphicData>
                  </a:graphic>
                </wp:inline>
              </w:drawing>
            </w:r>
          </w:p>
        </w:tc>
        <w:tc>
          <w:tcPr>
            <w:tcW w:w="7548" w:type="dxa"/>
          </w:tcPr>
          <w:p w14:paraId="4744C513" w14:textId="77777777" w:rsidR="004E7CFC" w:rsidRPr="002B1CAE" w:rsidRDefault="004E7CFC" w:rsidP="00AE375F">
            <w:pPr>
              <w:rPr>
                <w:rFonts w:cstheme="minorHAnsi"/>
                <w:sz w:val="20"/>
                <w:szCs w:val="20"/>
              </w:rPr>
            </w:pPr>
            <w:r w:rsidRPr="002B1CAE">
              <w:rPr>
                <w:rFonts w:cstheme="minorHAnsi"/>
                <w:sz w:val="20"/>
                <w:szCs w:val="20"/>
              </w:rPr>
              <w:t>Structure is how the music is put together into different sections.</w:t>
            </w:r>
          </w:p>
          <w:p w14:paraId="7D15B01F" w14:textId="68731321" w:rsidR="00204020" w:rsidRPr="002B1CAE" w:rsidRDefault="004E7CFC" w:rsidP="004E7CFC">
            <w:pPr>
              <w:jc w:val="center"/>
              <w:rPr>
                <w:rFonts w:eastAsia="Sassoon" w:cstheme="minorHAnsi"/>
                <w:color w:val="000000" w:themeColor="text1"/>
                <w:sz w:val="20"/>
                <w:szCs w:val="20"/>
              </w:rPr>
            </w:pPr>
            <w:r w:rsidRPr="002B1CAE">
              <w:rPr>
                <w:rFonts w:cstheme="minorHAnsi"/>
                <w:sz w:val="20"/>
                <w:szCs w:val="20"/>
              </w:rPr>
              <w:t xml:space="preserve"> </w:t>
            </w:r>
          </w:p>
        </w:tc>
      </w:tr>
      <w:tr w:rsidR="0033671A" w:rsidRPr="002B1CAE" w14:paraId="04E61AAA" w14:textId="77777777" w:rsidTr="16E711EA">
        <w:trPr>
          <w:trHeight w:val="1060"/>
        </w:trPr>
        <w:tc>
          <w:tcPr>
            <w:tcW w:w="1970" w:type="dxa"/>
          </w:tcPr>
          <w:p w14:paraId="18F9BC99" w14:textId="2F4971B2" w:rsidR="00204020" w:rsidRPr="002B1CAE" w:rsidRDefault="00983DF4" w:rsidP="00034D0E">
            <w:pPr>
              <w:pStyle w:val="paragraph"/>
              <w:spacing w:before="0" w:beforeAutospacing="0" w:after="0" w:afterAutospacing="0"/>
              <w:jc w:val="center"/>
              <w:textAlignment w:val="baseline"/>
              <w:rPr>
                <w:rStyle w:val="normaltextrun"/>
                <w:rFonts w:asciiTheme="minorHAnsi" w:hAnsiTheme="minorHAnsi" w:cstheme="minorHAnsi"/>
                <w:sz w:val="22"/>
                <w:szCs w:val="22"/>
                <w:lang w:val="en-US"/>
              </w:rPr>
            </w:pPr>
            <w:r w:rsidRPr="002B1CAE">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59D4451F" wp14:editId="219AC7ED">
                      <wp:simplePos x="0" y="0"/>
                      <wp:positionH relativeFrom="margin">
                        <wp:posOffset>-3123777</wp:posOffset>
                      </wp:positionH>
                      <wp:positionV relativeFrom="paragraph">
                        <wp:posOffset>-2449407</wp:posOffset>
                      </wp:positionV>
                      <wp:extent cx="8831580" cy="822960"/>
                      <wp:effectExtent l="0" t="0" r="0" b="0"/>
                      <wp:wrapNone/>
                      <wp:docPr id="1" name="Text Box 1"/>
                      <wp:cNvGraphicFramePr/>
                      <a:graphic xmlns:a="http://schemas.openxmlformats.org/drawingml/2006/main">
                        <a:graphicData uri="http://schemas.microsoft.com/office/word/2010/wordprocessingShape">
                          <wps:wsp>
                            <wps:cNvSpPr txBox="1"/>
                            <wps:spPr>
                              <a:xfrm>
                                <a:off x="0" y="0"/>
                                <a:ext cx="8831580" cy="822960"/>
                              </a:xfrm>
                              <a:prstGeom prst="rect">
                                <a:avLst/>
                              </a:prstGeom>
                              <a:noFill/>
                              <a:ln>
                                <a:noFill/>
                              </a:ln>
                            </wps:spPr>
                            <wps:txbx>
                              <w:txbxContent>
                                <w:p w14:paraId="57AE40A8" w14:textId="71627A16" w:rsidR="005601F1" w:rsidRPr="002B1CAE" w:rsidRDefault="00B47812" w:rsidP="005601F1">
                                  <w:pPr>
                                    <w:widowControl w:val="0"/>
                                    <w:spacing w:after="0"/>
                                    <w:jc w:val="center"/>
                                    <w:rPr>
                                      <w:rFonts w:cstheme="minorHAnsi"/>
                                      <w:b/>
                                      <w:bCs/>
                                      <w:color w:val="7030A0"/>
                                      <w:sz w:val="36"/>
                                      <w:szCs w:val="36"/>
                                    </w:rPr>
                                  </w:pPr>
                                  <w:r w:rsidRPr="002B1CAE">
                                    <w:rPr>
                                      <w:rFonts w:cstheme="minorHAnsi"/>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05447B" w:rsidRPr="002B1CAE">
                                    <w:rPr>
                                      <w:rFonts w:cstheme="minorHAnsi"/>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Four</w:t>
                                  </w:r>
                                  <w:r w:rsidRPr="002B1CAE">
                                    <w:rPr>
                                      <w:rFonts w:cstheme="minorHAnsi"/>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B1CAE">
                                    <w:rPr>
                                      <w:rFonts w:cstheme="minorHAnsi"/>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113A1" w:rsidRPr="002B1CAE">
                                    <w:rPr>
                                      <w:rFonts w:cstheme="minorHAnsi"/>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Music: </w:t>
                                  </w:r>
                                  <w:r w:rsidR="005601F1" w:rsidRPr="002B1CAE">
                                    <w:rPr>
                                      <w:rFonts w:cstheme="minorHAnsi"/>
                                      <w:b/>
                                      <w:bCs/>
                                      <w:color w:val="7030A0"/>
                                      <w:sz w:val="36"/>
                                      <w:szCs w:val="36"/>
                                    </w:rPr>
                                    <w:t>How does music improve our world?</w:t>
                                  </w:r>
                                </w:p>
                                <w:p w14:paraId="60FE7381" w14:textId="52F35E19" w:rsidR="005601F1" w:rsidRPr="002B1CAE" w:rsidRDefault="005601F1" w:rsidP="005601F1">
                                  <w:pPr>
                                    <w:jc w:val="center"/>
                                    <w:rPr>
                                      <w:rFonts w:cstheme="minorHAnsi"/>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B1CAE">
                                    <w:rPr>
                                      <w:rFonts w:cstheme="minorHAnsi"/>
                                      <w:b/>
                                      <w:bCs/>
                                      <w:color w:val="7030A0"/>
                                      <w:sz w:val="36"/>
                                      <w:szCs w:val="36"/>
                                    </w:rPr>
                                    <w:t>How does music shape our way of life?</w:t>
                                  </w:r>
                                </w:p>
                                <w:p w14:paraId="01F4EA3F" w14:textId="251F89E4" w:rsidR="00B47812" w:rsidRPr="00AC0C00" w:rsidRDefault="00B47812" w:rsidP="00B47812">
                                  <w:pPr>
                                    <w:jc w:val="center"/>
                                    <w:rPr>
                                      <w:rFonts w:ascii="Sassoon" w:hAnsi="Sassoon"/>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59D4451F" id="_x0000_t202" coordsize="21600,21600" o:spt="202" path="m,l,21600r21600,l21600,xe">
                      <v:stroke joinstyle="miter"/>
                      <v:path gradientshapeok="t" o:connecttype="rect"/>
                    </v:shapetype>
                    <v:shape id="Text Box 1" o:spid="_x0000_s1026" type="#_x0000_t202" style="position:absolute;left:0;text-align:left;margin-left:-245.95pt;margin-top:-192.85pt;width:695.4pt;height:64.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" filled="f" stroked="f">
                      <v:textbox>
                        <w:txbxContent>
                          <w:p w14:paraId="57AE40A8" w14:textId="71627A16" w:rsidR="005601F1" w:rsidRPr="002B1CAE" w:rsidRDefault="00B47812" w:rsidP="005601F1">
                            <w:pPr>
                              <w:widowControl w:val="0"/>
                              <w:spacing w:after="0"/>
                              <w:jc w:val="center"/>
                              <w:rPr>
                                <w:rFonts w:cstheme="minorHAnsi"/>
                                <w:b/>
                                <w:bCs/>
                                <w:color w:val="7030A0"/>
                                <w:sz w:val="36"/>
                                <w:szCs w:val="36"/>
                              </w:rPr>
                            </w:pPr>
                            <w:r w:rsidRPr="002B1CAE">
                              <w:rPr>
                                <w:rFonts w:cstheme="minorHAnsi"/>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05447B" w:rsidRPr="002B1CAE">
                              <w:rPr>
                                <w:rFonts w:cstheme="minorHAnsi"/>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Four</w:t>
                            </w:r>
                            <w:r w:rsidRPr="002B1CAE">
                              <w:rPr>
                                <w:rFonts w:cstheme="minorHAnsi"/>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B1CAE">
                              <w:rPr>
                                <w:rFonts w:cstheme="minorHAnsi"/>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113A1" w:rsidRPr="002B1CAE">
                              <w:rPr>
                                <w:rFonts w:cstheme="minorHAnsi"/>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Music: </w:t>
                            </w:r>
                            <w:r w:rsidR="005601F1" w:rsidRPr="002B1CAE">
                              <w:rPr>
                                <w:rFonts w:cstheme="minorHAnsi"/>
                                <w:b/>
                                <w:bCs/>
                                <w:color w:val="7030A0"/>
                                <w:sz w:val="36"/>
                                <w:szCs w:val="36"/>
                              </w:rPr>
                              <w:t>How does music improve our world?</w:t>
                            </w:r>
                          </w:p>
                          <w:p w14:paraId="60FE7381" w14:textId="52F35E19" w:rsidR="005601F1" w:rsidRPr="002B1CAE" w:rsidRDefault="005601F1" w:rsidP="005601F1">
                            <w:pPr>
                              <w:jc w:val="center"/>
                              <w:rPr>
                                <w:rFonts w:cstheme="minorHAnsi"/>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B1CAE">
                              <w:rPr>
                                <w:rFonts w:cstheme="minorHAnsi"/>
                                <w:b/>
                                <w:bCs/>
                                <w:color w:val="7030A0"/>
                                <w:sz w:val="36"/>
                                <w:szCs w:val="36"/>
                              </w:rPr>
                              <w:t>How does music shape our way of life?</w:t>
                            </w:r>
                          </w:p>
                          <w:p w14:paraId="01F4EA3F" w14:textId="251F89E4" w:rsidR="00B47812" w:rsidRPr="00AC0C00" w:rsidRDefault="00B47812" w:rsidP="00B47812">
                            <w:pPr>
                              <w:jc w:val="center"/>
                              <w:rPr>
                                <w:rFonts w:ascii="Sassoon" w:hAnsi="Sassoon"/>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r w:rsidR="00034D0E" w:rsidRPr="002B1CAE">
              <w:rPr>
                <w:rStyle w:val="normaltextrun"/>
                <w:rFonts w:asciiTheme="minorHAnsi" w:hAnsiTheme="minorHAnsi" w:cstheme="minorHAnsi"/>
                <w:noProof/>
                <w:sz w:val="22"/>
                <w:szCs w:val="22"/>
                <w:lang w:val="en-US"/>
              </w:rPr>
              <w:drawing>
                <wp:inline distT="0" distB="0" distL="0" distR="0" wp14:anchorId="77B6A341" wp14:editId="31C019DD">
                  <wp:extent cx="1049867" cy="440055"/>
                  <wp:effectExtent l="0" t="0" r="0" b="0"/>
                  <wp:docPr id="1651186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86952" name=""/>
                          <pic:cNvPicPr/>
                        </pic:nvPicPr>
                        <pic:blipFill>
                          <a:blip r:embed="rId16"/>
                          <a:stretch>
                            <a:fillRect/>
                          </a:stretch>
                        </pic:blipFill>
                        <pic:spPr>
                          <a:xfrm>
                            <a:off x="0" y="0"/>
                            <a:ext cx="1058586" cy="443709"/>
                          </a:xfrm>
                          <a:prstGeom prst="rect">
                            <a:avLst/>
                          </a:prstGeom>
                        </pic:spPr>
                      </pic:pic>
                    </a:graphicData>
                  </a:graphic>
                </wp:inline>
              </w:drawing>
            </w:r>
          </w:p>
        </w:tc>
        <w:tc>
          <w:tcPr>
            <w:tcW w:w="7548" w:type="dxa"/>
          </w:tcPr>
          <w:p w14:paraId="5D0889BE" w14:textId="77777777" w:rsidR="006B0CC6" w:rsidRPr="002B1CAE" w:rsidRDefault="006B0CC6" w:rsidP="00AE375F">
            <w:pPr>
              <w:rPr>
                <w:rFonts w:cstheme="minorHAnsi"/>
                <w:sz w:val="20"/>
                <w:szCs w:val="20"/>
              </w:rPr>
            </w:pPr>
            <w:r w:rsidRPr="002B1CAE">
              <w:rPr>
                <w:rFonts w:cstheme="minorHAnsi"/>
                <w:sz w:val="20"/>
                <w:szCs w:val="20"/>
              </w:rPr>
              <w:t>Melodies ascend, descend, leap and have repeated notes.</w:t>
            </w:r>
          </w:p>
          <w:p w14:paraId="34E562AF" w14:textId="751D6466" w:rsidR="00AE375F" w:rsidRPr="002B1CAE" w:rsidRDefault="006B0CC6" w:rsidP="00AE375F">
            <w:pPr>
              <w:rPr>
                <w:rFonts w:cstheme="minorHAnsi"/>
                <w:sz w:val="20"/>
                <w:szCs w:val="20"/>
              </w:rPr>
            </w:pPr>
            <w:r w:rsidRPr="002B1CAE">
              <w:rPr>
                <w:rFonts w:cstheme="minorHAnsi"/>
                <w:sz w:val="20"/>
                <w:szCs w:val="20"/>
              </w:rPr>
              <w:t>Memorising songs can help us to sing more fluently and with expression</w:t>
            </w:r>
            <w:r w:rsidR="77B566DA" w:rsidRPr="002B1CAE">
              <w:rPr>
                <w:rFonts w:cstheme="minorHAnsi"/>
                <w:sz w:val="20"/>
                <w:szCs w:val="20"/>
              </w:rPr>
              <w:t>.</w:t>
            </w:r>
          </w:p>
          <w:p w14:paraId="3FC5088F" w14:textId="7F183305" w:rsidR="00204020" w:rsidRPr="002B1CAE" w:rsidRDefault="006B0CC6" w:rsidP="00AE375F">
            <w:pPr>
              <w:rPr>
                <w:rFonts w:cstheme="minorHAnsi"/>
                <w:sz w:val="20"/>
                <w:szCs w:val="20"/>
              </w:rPr>
            </w:pPr>
            <w:r w:rsidRPr="002B1CAE">
              <w:rPr>
                <w:rFonts w:cstheme="minorHAnsi"/>
                <w:sz w:val="20"/>
                <w:szCs w:val="20"/>
              </w:rPr>
              <w:t>Practising songs, little and often, can help you to sing fluently and from memory</w:t>
            </w:r>
            <w:r w:rsidR="0380EB8A" w:rsidRPr="002B1CAE">
              <w:rPr>
                <w:rFonts w:cstheme="minorHAnsi"/>
                <w:sz w:val="20"/>
                <w:szCs w:val="20"/>
              </w:rPr>
              <w:t>.</w:t>
            </w:r>
          </w:p>
        </w:tc>
      </w:tr>
      <w:tr w:rsidR="0033671A" w:rsidRPr="002B1CAE" w14:paraId="7634D778" w14:textId="77777777" w:rsidTr="16E711EA">
        <w:trPr>
          <w:trHeight w:val="1060"/>
        </w:trPr>
        <w:tc>
          <w:tcPr>
            <w:tcW w:w="1970" w:type="dxa"/>
          </w:tcPr>
          <w:p w14:paraId="0A998E87" w14:textId="77FE8634" w:rsidR="00917907" w:rsidRPr="002B1CAE" w:rsidRDefault="006030AF" w:rsidP="006030AF">
            <w:pPr>
              <w:pStyle w:val="paragraph"/>
              <w:spacing w:before="0" w:beforeAutospacing="0" w:after="0" w:afterAutospacing="0"/>
              <w:jc w:val="center"/>
              <w:textAlignment w:val="baseline"/>
              <w:rPr>
                <w:rStyle w:val="normaltextrun"/>
                <w:rFonts w:asciiTheme="minorHAnsi" w:hAnsiTheme="minorHAnsi" w:cstheme="minorHAnsi"/>
                <w:sz w:val="22"/>
                <w:szCs w:val="22"/>
                <w:lang w:val="en-US"/>
              </w:rPr>
            </w:pPr>
            <w:r w:rsidRPr="002B1CAE">
              <w:rPr>
                <w:rStyle w:val="normaltextrun"/>
                <w:rFonts w:asciiTheme="minorHAnsi" w:hAnsiTheme="minorHAnsi" w:cstheme="minorHAnsi"/>
                <w:noProof/>
                <w:sz w:val="22"/>
                <w:szCs w:val="22"/>
                <w:lang w:val="en-US"/>
              </w:rPr>
              <w:drawing>
                <wp:inline distT="0" distB="0" distL="0" distR="0" wp14:anchorId="7A6F7EA2" wp14:editId="745A5631">
                  <wp:extent cx="922827" cy="618066"/>
                  <wp:effectExtent l="0" t="0" r="0" b="0"/>
                  <wp:docPr id="1500614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614157" name=""/>
                          <pic:cNvPicPr/>
                        </pic:nvPicPr>
                        <pic:blipFill>
                          <a:blip r:embed="rId17"/>
                          <a:stretch>
                            <a:fillRect/>
                          </a:stretch>
                        </pic:blipFill>
                        <pic:spPr>
                          <a:xfrm>
                            <a:off x="0" y="0"/>
                            <a:ext cx="935650" cy="626654"/>
                          </a:xfrm>
                          <a:prstGeom prst="rect">
                            <a:avLst/>
                          </a:prstGeom>
                        </pic:spPr>
                      </pic:pic>
                    </a:graphicData>
                  </a:graphic>
                </wp:inline>
              </w:drawing>
            </w:r>
          </w:p>
        </w:tc>
        <w:tc>
          <w:tcPr>
            <w:tcW w:w="7548" w:type="dxa"/>
          </w:tcPr>
          <w:p w14:paraId="3E8E5A8E" w14:textId="1FF9FADD" w:rsidR="002868B0" w:rsidRPr="002B1CAE" w:rsidRDefault="00745BC5" w:rsidP="00034D0E">
            <w:pPr>
              <w:rPr>
                <w:rFonts w:cstheme="minorHAnsi"/>
                <w:sz w:val="20"/>
                <w:szCs w:val="20"/>
              </w:rPr>
            </w:pPr>
            <w:r w:rsidRPr="002B1CAE">
              <w:rPr>
                <w:rFonts w:cstheme="minorHAnsi"/>
                <w:sz w:val="20"/>
                <w:szCs w:val="20"/>
              </w:rPr>
              <w:t>We can find out how high or low to play by looking at the position of the note on the stave.</w:t>
            </w:r>
            <w:r w:rsidR="6DF3F4C7" w:rsidRPr="002B1CAE">
              <w:rPr>
                <w:rFonts w:cstheme="minorHAnsi"/>
                <w:sz w:val="20"/>
                <w:szCs w:val="20"/>
              </w:rPr>
              <w:t xml:space="preserve"> </w:t>
            </w:r>
            <w:r w:rsidRPr="002B1CAE">
              <w:rPr>
                <w:rFonts w:cstheme="minorHAnsi"/>
                <w:sz w:val="20"/>
                <w:szCs w:val="20"/>
              </w:rPr>
              <w:t>We can find out how long or short a note is by looking at the colour of the notehead, and whether it has a stick and/or tail.</w:t>
            </w:r>
          </w:p>
        </w:tc>
      </w:tr>
      <w:tr w:rsidR="006344CB" w:rsidRPr="002B1CAE" w14:paraId="16A6AE03" w14:textId="77777777" w:rsidTr="16E711EA">
        <w:trPr>
          <w:trHeight w:val="1060"/>
        </w:trPr>
        <w:tc>
          <w:tcPr>
            <w:tcW w:w="1970" w:type="dxa"/>
          </w:tcPr>
          <w:p w14:paraId="6CECFDF4" w14:textId="5CA45FDD" w:rsidR="006344CB" w:rsidRPr="002B1CAE" w:rsidRDefault="00CC65F3" w:rsidP="00CC65F3">
            <w:pPr>
              <w:pStyle w:val="paragraph"/>
              <w:spacing w:before="0" w:beforeAutospacing="0" w:after="0" w:afterAutospacing="0"/>
              <w:jc w:val="center"/>
              <w:textAlignment w:val="baseline"/>
              <w:rPr>
                <w:rStyle w:val="normaltextrun"/>
                <w:rFonts w:asciiTheme="minorHAnsi" w:hAnsiTheme="minorHAnsi" w:cstheme="minorHAnsi"/>
                <w:sz w:val="22"/>
                <w:szCs w:val="22"/>
                <w:lang w:val="en-US"/>
              </w:rPr>
            </w:pPr>
            <w:r w:rsidRPr="002B1CAE">
              <w:rPr>
                <w:rStyle w:val="normaltextrun"/>
                <w:rFonts w:asciiTheme="minorHAnsi" w:hAnsiTheme="minorHAnsi" w:cstheme="minorHAnsi"/>
                <w:noProof/>
                <w:sz w:val="22"/>
                <w:szCs w:val="22"/>
                <w:lang w:val="en-US"/>
              </w:rPr>
              <w:drawing>
                <wp:inline distT="0" distB="0" distL="0" distR="0" wp14:anchorId="28FE8E02" wp14:editId="40EAC071">
                  <wp:extent cx="948055" cy="702733"/>
                  <wp:effectExtent l="0" t="0" r="4445" b="2540"/>
                  <wp:docPr id="1857966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966630" name=""/>
                          <pic:cNvPicPr/>
                        </pic:nvPicPr>
                        <pic:blipFill>
                          <a:blip r:embed="rId18"/>
                          <a:stretch>
                            <a:fillRect/>
                          </a:stretch>
                        </pic:blipFill>
                        <pic:spPr>
                          <a:xfrm>
                            <a:off x="0" y="0"/>
                            <a:ext cx="959473" cy="711196"/>
                          </a:xfrm>
                          <a:prstGeom prst="rect">
                            <a:avLst/>
                          </a:prstGeom>
                        </pic:spPr>
                      </pic:pic>
                    </a:graphicData>
                  </a:graphic>
                </wp:inline>
              </w:drawing>
            </w:r>
          </w:p>
        </w:tc>
        <w:tc>
          <w:tcPr>
            <w:tcW w:w="7548" w:type="dxa"/>
          </w:tcPr>
          <w:p w14:paraId="699A61CD" w14:textId="6ADDA336" w:rsidR="006344CB" w:rsidRPr="002B1CAE" w:rsidRDefault="006344CB" w:rsidP="00AE375F">
            <w:pPr>
              <w:pStyle w:val="NoSpacing"/>
              <w:rPr>
                <w:rFonts w:cstheme="minorHAnsi"/>
                <w:sz w:val="20"/>
                <w:szCs w:val="20"/>
              </w:rPr>
            </w:pPr>
            <w:r w:rsidRPr="002B1CAE">
              <w:rPr>
                <w:rFonts w:cstheme="minorHAnsi"/>
                <w:sz w:val="20"/>
                <w:szCs w:val="20"/>
              </w:rPr>
              <w:t xml:space="preserve">Notes can be placed higher and lower on the stave, using both the lines and spaces, to show when the pitches ascend and descend. Rhythm is shown by the colour of the </w:t>
            </w:r>
            <w:r w:rsidRPr="002B1CAE">
              <w:rPr>
                <w:rFonts w:cstheme="minorHAnsi"/>
                <w:color w:val="0070C0"/>
                <w:sz w:val="20"/>
                <w:szCs w:val="20"/>
              </w:rPr>
              <w:t>notehead</w:t>
            </w:r>
            <w:r w:rsidRPr="002B1CAE">
              <w:rPr>
                <w:rFonts w:cstheme="minorHAnsi"/>
                <w:sz w:val="20"/>
                <w:szCs w:val="20"/>
              </w:rPr>
              <w:t>, and whether it has a stick and/or tail and whether they are joined together.</w:t>
            </w:r>
          </w:p>
          <w:p w14:paraId="5AD774BF" w14:textId="77777777" w:rsidR="006344CB" w:rsidRPr="002B1CAE" w:rsidRDefault="006344CB" w:rsidP="006344CB">
            <w:pPr>
              <w:rPr>
                <w:rFonts w:cstheme="minorHAnsi"/>
                <w:sz w:val="20"/>
                <w:szCs w:val="20"/>
              </w:rPr>
            </w:pPr>
          </w:p>
        </w:tc>
      </w:tr>
      <w:tr w:rsidR="0033671A" w:rsidRPr="002B1CAE" w14:paraId="52EEA0FE" w14:textId="77777777" w:rsidTr="16E711EA">
        <w:trPr>
          <w:trHeight w:val="635"/>
        </w:trPr>
        <w:tc>
          <w:tcPr>
            <w:tcW w:w="1970" w:type="dxa"/>
          </w:tcPr>
          <w:p w14:paraId="3FEB1C7E" w14:textId="571FF3D8" w:rsidR="00E113A1" w:rsidRPr="002B1CAE" w:rsidRDefault="0033671A" w:rsidP="0033671A">
            <w:pPr>
              <w:pStyle w:val="paragraph"/>
              <w:spacing w:before="0" w:beforeAutospacing="0" w:after="0" w:afterAutospacing="0"/>
              <w:jc w:val="center"/>
              <w:textAlignment w:val="baseline"/>
              <w:rPr>
                <w:rStyle w:val="normaltextrun"/>
                <w:rFonts w:asciiTheme="minorHAnsi" w:hAnsiTheme="minorHAnsi" w:cstheme="minorHAnsi"/>
                <w:sz w:val="22"/>
                <w:szCs w:val="22"/>
                <w:lang w:val="en-US"/>
              </w:rPr>
            </w:pPr>
            <w:r w:rsidRPr="002B1CAE">
              <w:rPr>
                <w:rStyle w:val="normaltextrun"/>
                <w:rFonts w:asciiTheme="minorHAnsi" w:hAnsiTheme="minorHAnsi" w:cstheme="minorHAnsi"/>
                <w:noProof/>
                <w:sz w:val="22"/>
                <w:szCs w:val="22"/>
                <w:lang w:val="en-US"/>
              </w:rPr>
              <w:drawing>
                <wp:inline distT="0" distB="0" distL="0" distR="0" wp14:anchorId="7FDA8BE4" wp14:editId="5BF6FE27">
                  <wp:extent cx="1092200" cy="433668"/>
                  <wp:effectExtent l="0" t="0" r="0" b="5080"/>
                  <wp:docPr id="1188933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933624" name=""/>
                          <pic:cNvPicPr/>
                        </pic:nvPicPr>
                        <pic:blipFill>
                          <a:blip r:embed="rId19"/>
                          <a:stretch>
                            <a:fillRect/>
                          </a:stretch>
                        </pic:blipFill>
                        <pic:spPr>
                          <a:xfrm>
                            <a:off x="0" y="0"/>
                            <a:ext cx="1111660" cy="441395"/>
                          </a:xfrm>
                          <a:prstGeom prst="rect">
                            <a:avLst/>
                          </a:prstGeom>
                        </pic:spPr>
                      </pic:pic>
                    </a:graphicData>
                  </a:graphic>
                </wp:inline>
              </w:drawing>
            </w:r>
          </w:p>
        </w:tc>
        <w:tc>
          <w:tcPr>
            <w:tcW w:w="7548" w:type="dxa"/>
          </w:tcPr>
          <w:p w14:paraId="39B0E930" w14:textId="45A70646" w:rsidR="00E113A1" w:rsidRPr="002B1CAE" w:rsidRDefault="00685A3B" w:rsidP="008745AA">
            <w:pPr>
              <w:rPr>
                <w:rFonts w:cstheme="minorHAnsi"/>
                <w:sz w:val="20"/>
                <w:szCs w:val="20"/>
              </w:rPr>
            </w:pPr>
            <w:r w:rsidRPr="002B1CAE">
              <w:rPr>
                <w:rFonts w:cstheme="minorHAnsi"/>
                <w:sz w:val="20"/>
                <w:szCs w:val="20"/>
              </w:rPr>
              <w:t>Spotting repetition and contrasts can make it quicker and simpler to learn a piece of music.</w:t>
            </w:r>
            <w:r w:rsidR="51AEC56E" w:rsidRPr="002B1CAE">
              <w:rPr>
                <w:rFonts w:cstheme="minorHAnsi"/>
                <w:sz w:val="20"/>
                <w:szCs w:val="20"/>
              </w:rPr>
              <w:t xml:space="preserve"> </w:t>
            </w:r>
            <w:r w:rsidRPr="002B1CAE">
              <w:rPr>
                <w:rFonts w:cstheme="minorHAnsi"/>
                <w:sz w:val="20"/>
                <w:szCs w:val="20"/>
              </w:rPr>
              <w:t>Practising doesn’t always mean going from the start sometimes it means repeating just one section or phrase until you get it right.</w:t>
            </w:r>
          </w:p>
        </w:tc>
      </w:tr>
      <w:tr w:rsidR="0033671A" w:rsidRPr="002B1CAE" w14:paraId="3A56B9B4" w14:textId="77777777" w:rsidTr="16E711EA">
        <w:trPr>
          <w:trHeight w:val="635"/>
        </w:trPr>
        <w:tc>
          <w:tcPr>
            <w:tcW w:w="1970" w:type="dxa"/>
          </w:tcPr>
          <w:p w14:paraId="2D9AC5AB" w14:textId="2417A6EC" w:rsidR="00AC0C00" w:rsidRPr="002B1CAE" w:rsidRDefault="00BE5AEC" w:rsidP="00BE5AEC">
            <w:pPr>
              <w:pStyle w:val="paragraph"/>
              <w:spacing w:before="0" w:beforeAutospacing="0" w:after="0" w:afterAutospacing="0"/>
              <w:jc w:val="center"/>
              <w:textAlignment w:val="baseline"/>
              <w:rPr>
                <w:rStyle w:val="normaltextrun"/>
                <w:rFonts w:asciiTheme="minorHAnsi" w:hAnsiTheme="minorHAnsi" w:cstheme="minorHAnsi"/>
                <w:sz w:val="22"/>
                <w:szCs w:val="22"/>
                <w:lang w:val="en-US"/>
              </w:rPr>
            </w:pPr>
            <w:r w:rsidRPr="002B1CAE">
              <w:rPr>
                <w:rStyle w:val="normaltextrun"/>
                <w:rFonts w:asciiTheme="minorHAnsi" w:hAnsiTheme="minorHAnsi" w:cstheme="minorHAnsi"/>
                <w:noProof/>
                <w:sz w:val="22"/>
                <w:szCs w:val="22"/>
                <w:lang w:val="en-US"/>
              </w:rPr>
              <w:drawing>
                <wp:inline distT="0" distB="0" distL="0" distR="0" wp14:anchorId="3A6B5E63" wp14:editId="4986846D">
                  <wp:extent cx="821267" cy="723829"/>
                  <wp:effectExtent l="0" t="0" r="0" b="635"/>
                  <wp:docPr id="624358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358162" name=""/>
                          <pic:cNvPicPr/>
                        </pic:nvPicPr>
                        <pic:blipFill>
                          <a:blip r:embed="rId20"/>
                          <a:stretch>
                            <a:fillRect/>
                          </a:stretch>
                        </pic:blipFill>
                        <pic:spPr>
                          <a:xfrm>
                            <a:off x="0" y="0"/>
                            <a:ext cx="827115" cy="728983"/>
                          </a:xfrm>
                          <a:prstGeom prst="rect">
                            <a:avLst/>
                          </a:prstGeom>
                        </pic:spPr>
                      </pic:pic>
                    </a:graphicData>
                  </a:graphic>
                </wp:inline>
              </w:drawing>
            </w:r>
          </w:p>
        </w:tc>
        <w:tc>
          <w:tcPr>
            <w:tcW w:w="7548" w:type="dxa"/>
          </w:tcPr>
          <w:p w14:paraId="7FEF04A0" w14:textId="77777777" w:rsidR="008745AA" w:rsidRPr="002B1CAE" w:rsidRDefault="001427AF" w:rsidP="008745AA">
            <w:pPr>
              <w:rPr>
                <w:rFonts w:cstheme="minorHAnsi"/>
                <w:sz w:val="20"/>
                <w:szCs w:val="20"/>
              </w:rPr>
            </w:pPr>
            <w:r w:rsidRPr="002B1CAE">
              <w:rPr>
                <w:rFonts w:cstheme="minorHAnsi"/>
                <w:sz w:val="20"/>
                <w:szCs w:val="20"/>
              </w:rPr>
              <w:t>A piece of music can be performed in different ways to change its mood.</w:t>
            </w:r>
          </w:p>
          <w:p w14:paraId="259E05F1" w14:textId="716662F3" w:rsidR="00AC0C00" w:rsidRPr="002B1CAE" w:rsidRDefault="001427AF" w:rsidP="008745AA">
            <w:pPr>
              <w:rPr>
                <w:rFonts w:cstheme="minorHAnsi"/>
                <w:sz w:val="20"/>
                <w:szCs w:val="20"/>
              </w:rPr>
            </w:pPr>
            <w:r w:rsidRPr="002B1CAE" w:rsidDel="005E7AE5">
              <w:rPr>
                <w:rFonts w:cstheme="minorHAnsi"/>
                <w:sz w:val="20"/>
                <w:szCs w:val="20"/>
              </w:rPr>
              <w:t>Music can be placed into categories such as time periods, genre, style or tradition.</w:t>
            </w:r>
          </w:p>
        </w:tc>
      </w:tr>
    </w:tbl>
    <w:p w14:paraId="2357BE55" w14:textId="3B94C66D" w:rsidR="002039DA" w:rsidRPr="002B1CAE" w:rsidRDefault="002039DA" w:rsidP="002039DA">
      <w:pPr>
        <w:rPr>
          <w:rFonts w:cstheme="minorHAnsi"/>
        </w:rPr>
      </w:pPr>
    </w:p>
    <w:p w14:paraId="4ADB4AE0" w14:textId="2F9B8365" w:rsidR="009C7EF8" w:rsidRPr="002B1CAE" w:rsidRDefault="00FD2675" w:rsidP="008664C2">
      <w:pPr>
        <w:tabs>
          <w:tab w:val="left" w:pos="9990"/>
        </w:tabs>
        <w:rPr>
          <w:rFonts w:cstheme="minorHAnsi"/>
        </w:rPr>
      </w:pPr>
      <w:r w:rsidRPr="002B1CAE">
        <w:rPr>
          <w:rFonts w:cstheme="minorHAnsi"/>
          <w:noProof/>
        </w:rPr>
        <w:drawing>
          <wp:anchor distT="0" distB="0" distL="114300" distR="114300" simplePos="0" relativeHeight="251658242" behindDoc="0" locked="0" layoutInCell="1" allowOverlap="1" wp14:anchorId="7D74A55F" wp14:editId="3BD54239">
            <wp:simplePos x="0" y="0"/>
            <wp:positionH relativeFrom="column">
              <wp:posOffset>-341630</wp:posOffset>
            </wp:positionH>
            <wp:positionV relativeFrom="paragraph">
              <wp:posOffset>4876165</wp:posOffset>
            </wp:positionV>
            <wp:extent cx="1021080" cy="651510"/>
            <wp:effectExtent l="38100" t="38100" r="45720" b="34290"/>
            <wp:wrapNone/>
            <wp:docPr id="35" name="Picture 35"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21080" cy="651510"/>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p>
    <w:sectPr w:rsidR="009C7EF8" w:rsidRPr="002B1CAE" w:rsidSect="00BE0140">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DD5DE" w14:textId="77777777" w:rsidR="009A0CA6" w:rsidRDefault="009A0CA6" w:rsidP="00584335">
      <w:pPr>
        <w:spacing w:after="0" w:line="240" w:lineRule="auto"/>
      </w:pPr>
      <w:r>
        <w:separator/>
      </w:r>
    </w:p>
  </w:endnote>
  <w:endnote w:type="continuationSeparator" w:id="0">
    <w:p w14:paraId="6AA63099" w14:textId="77777777" w:rsidR="009A0CA6" w:rsidRDefault="009A0CA6" w:rsidP="00584335">
      <w:pPr>
        <w:spacing w:after="0" w:line="240" w:lineRule="auto"/>
      </w:pPr>
      <w:r>
        <w:continuationSeparator/>
      </w:r>
    </w:p>
  </w:endnote>
  <w:endnote w:type="continuationNotice" w:id="1">
    <w:p w14:paraId="06F9203C" w14:textId="77777777" w:rsidR="009A0CA6" w:rsidRDefault="009A0C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w:altName w:val="Calibri"/>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5D887" w14:textId="77777777" w:rsidR="009A0CA6" w:rsidRDefault="009A0CA6" w:rsidP="00584335">
      <w:pPr>
        <w:spacing w:after="0" w:line="240" w:lineRule="auto"/>
      </w:pPr>
      <w:r>
        <w:separator/>
      </w:r>
    </w:p>
  </w:footnote>
  <w:footnote w:type="continuationSeparator" w:id="0">
    <w:p w14:paraId="3E63A4C6" w14:textId="77777777" w:rsidR="009A0CA6" w:rsidRDefault="009A0CA6" w:rsidP="00584335">
      <w:pPr>
        <w:spacing w:after="0" w:line="240" w:lineRule="auto"/>
      </w:pPr>
      <w:r>
        <w:continuationSeparator/>
      </w:r>
    </w:p>
  </w:footnote>
  <w:footnote w:type="continuationNotice" w:id="1">
    <w:p w14:paraId="31BE8B56" w14:textId="77777777" w:rsidR="009A0CA6" w:rsidRDefault="009A0CA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12504"/>
    <w:multiLevelType w:val="hybridMultilevel"/>
    <w:tmpl w:val="017E930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13EE54EC"/>
    <w:multiLevelType w:val="hybridMultilevel"/>
    <w:tmpl w:val="24ECD81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561E0C"/>
    <w:multiLevelType w:val="hybridMultilevel"/>
    <w:tmpl w:val="D2B4D2A4"/>
    <w:lvl w:ilvl="0" w:tplc="FFFFFFFF">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2D472641"/>
    <w:multiLevelType w:val="hybridMultilevel"/>
    <w:tmpl w:val="A7E46F2C"/>
    <w:lvl w:ilvl="0" w:tplc="6180E6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580489"/>
    <w:multiLevelType w:val="hybridMultilevel"/>
    <w:tmpl w:val="9072C79C"/>
    <w:lvl w:ilvl="0" w:tplc="8C3657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3C66AD"/>
    <w:multiLevelType w:val="hybridMultilevel"/>
    <w:tmpl w:val="D2B4D2A4"/>
    <w:lvl w:ilvl="0" w:tplc="73864E8C">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70D105C"/>
    <w:multiLevelType w:val="hybridMultilevel"/>
    <w:tmpl w:val="8B4449B8"/>
    <w:lvl w:ilvl="0" w:tplc="FFFFFFFF">
      <w:start w:val="1"/>
      <w:numFmt w:val="upperLetter"/>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88279B"/>
    <w:multiLevelType w:val="hybridMultilevel"/>
    <w:tmpl w:val="017E93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8B117C"/>
    <w:multiLevelType w:val="hybridMultilevel"/>
    <w:tmpl w:val="95B260EE"/>
    <w:lvl w:ilvl="0" w:tplc="C27E0AB2">
      <w:start w:val="1"/>
      <w:numFmt w:val="upperLetter"/>
      <w:lvlText w:val="%1."/>
      <w:lvlJc w:val="left"/>
      <w:pPr>
        <w:ind w:left="1440" w:hanging="360"/>
      </w:pPr>
      <w:rPr>
        <w:rFonts w:hint="default"/>
        <w:color w:val="7030A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94A37F7"/>
    <w:multiLevelType w:val="hybridMultilevel"/>
    <w:tmpl w:val="D190FDBC"/>
    <w:lvl w:ilvl="0" w:tplc="D91209BE">
      <w:start w:val="1"/>
      <w:numFmt w:val="upperLetter"/>
      <w:lvlText w:val="%1)"/>
      <w:lvlJc w:val="left"/>
      <w:pPr>
        <w:ind w:left="227" w:hanging="227"/>
      </w:pPr>
      <w:rPr>
        <w:rFonts w:asciiTheme="minorHAnsi" w:eastAsiaTheme="minorHAnsi" w:hAnsiTheme="minorHAnsi" w:cstheme="minorBid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7947F8"/>
    <w:multiLevelType w:val="hybridMultilevel"/>
    <w:tmpl w:val="2A683B12"/>
    <w:lvl w:ilvl="0" w:tplc="6E286B92">
      <w:start w:val="3"/>
      <w:numFmt w:val="upperLetter"/>
      <w:lvlText w:val="%1-"/>
      <w:lvlJc w:val="left"/>
      <w:pPr>
        <w:ind w:left="1080" w:hanging="360"/>
      </w:pPr>
      <w:rPr>
        <w:rFonts w:asciiTheme="minorHAnsi" w:hAnsiTheme="minorHAnsi" w:cstheme="minorHAnsi" w:hint="default"/>
        <w:b w:val="0"/>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75F79F4"/>
    <w:multiLevelType w:val="hybridMultilevel"/>
    <w:tmpl w:val="A8D447B8"/>
    <w:lvl w:ilvl="0" w:tplc="B3E2777E">
      <w:start w:val="1"/>
      <w:numFmt w:val="upperLetter"/>
      <w:lvlText w:val="%1)"/>
      <w:lvlJc w:val="left"/>
      <w:pPr>
        <w:ind w:left="36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C507963"/>
    <w:multiLevelType w:val="hybridMultilevel"/>
    <w:tmpl w:val="A4967C0A"/>
    <w:lvl w:ilvl="0" w:tplc="D80E42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E365FE2"/>
    <w:multiLevelType w:val="hybridMultilevel"/>
    <w:tmpl w:val="40987AE0"/>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6" w15:restartNumberingAfterBreak="0">
    <w:nsid w:val="70930202"/>
    <w:multiLevelType w:val="multilevel"/>
    <w:tmpl w:val="7852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8470188"/>
    <w:multiLevelType w:val="hybridMultilevel"/>
    <w:tmpl w:val="54F6B392"/>
    <w:lvl w:ilvl="0" w:tplc="3F7E30C8">
      <w:start w:val="1"/>
      <w:numFmt w:val="upperLetter"/>
      <w:lvlText w:val="%1)"/>
      <w:lvlJc w:val="center"/>
      <w:pPr>
        <w:ind w:left="644" w:hanging="360"/>
      </w:pPr>
      <w:rPr>
        <w:rFonts w:asciiTheme="minorHAnsi" w:eastAsiaTheme="minorHAnsi" w:hAnsiTheme="minorHAnsi" w:cstheme="minorBidi" w:hint="default"/>
      </w:rPr>
    </w:lvl>
    <w:lvl w:ilvl="1" w:tplc="FFFFFFFF" w:tentative="1">
      <w:start w:val="1"/>
      <w:numFmt w:val="bullet"/>
      <w:lvlText w:val="•"/>
      <w:lvlJc w:val="left"/>
      <w:pPr>
        <w:tabs>
          <w:tab w:val="num" w:pos="1724"/>
        </w:tabs>
        <w:ind w:left="1724" w:hanging="360"/>
      </w:pPr>
      <w:rPr>
        <w:rFonts w:ascii="Arial" w:hAnsi="Arial" w:hint="default"/>
      </w:rPr>
    </w:lvl>
    <w:lvl w:ilvl="2" w:tplc="FFFFFFFF" w:tentative="1">
      <w:start w:val="1"/>
      <w:numFmt w:val="bullet"/>
      <w:lvlText w:val="•"/>
      <w:lvlJc w:val="left"/>
      <w:pPr>
        <w:tabs>
          <w:tab w:val="num" w:pos="2444"/>
        </w:tabs>
        <w:ind w:left="2444" w:hanging="360"/>
      </w:pPr>
      <w:rPr>
        <w:rFonts w:ascii="Arial" w:hAnsi="Arial" w:hint="default"/>
      </w:rPr>
    </w:lvl>
    <w:lvl w:ilvl="3" w:tplc="FFFFFFFF" w:tentative="1">
      <w:start w:val="1"/>
      <w:numFmt w:val="bullet"/>
      <w:lvlText w:val="•"/>
      <w:lvlJc w:val="left"/>
      <w:pPr>
        <w:tabs>
          <w:tab w:val="num" w:pos="3164"/>
        </w:tabs>
        <w:ind w:left="3164" w:hanging="360"/>
      </w:pPr>
      <w:rPr>
        <w:rFonts w:ascii="Arial" w:hAnsi="Arial" w:hint="default"/>
      </w:rPr>
    </w:lvl>
    <w:lvl w:ilvl="4" w:tplc="FFFFFFFF" w:tentative="1">
      <w:start w:val="1"/>
      <w:numFmt w:val="bullet"/>
      <w:lvlText w:val="•"/>
      <w:lvlJc w:val="left"/>
      <w:pPr>
        <w:tabs>
          <w:tab w:val="num" w:pos="3884"/>
        </w:tabs>
        <w:ind w:left="3884" w:hanging="360"/>
      </w:pPr>
      <w:rPr>
        <w:rFonts w:ascii="Arial" w:hAnsi="Arial" w:hint="default"/>
      </w:rPr>
    </w:lvl>
    <w:lvl w:ilvl="5" w:tplc="FFFFFFFF" w:tentative="1">
      <w:start w:val="1"/>
      <w:numFmt w:val="bullet"/>
      <w:lvlText w:val="•"/>
      <w:lvlJc w:val="left"/>
      <w:pPr>
        <w:tabs>
          <w:tab w:val="num" w:pos="4604"/>
        </w:tabs>
        <w:ind w:left="4604" w:hanging="360"/>
      </w:pPr>
      <w:rPr>
        <w:rFonts w:ascii="Arial" w:hAnsi="Arial" w:hint="default"/>
      </w:rPr>
    </w:lvl>
    <w:lvl w:ilvl="6" w:tplc="FFFFFFFF" w:tentative="1">
      <w:start w:val="1"/>
      <w:numFmt w:val="bullet"/>
      <w:lvlText w:val="•"/>
      <w:lvlJc w:val="left"/>
      <w:pPr>
        <w:tabs>
          <w:tab w:val="num" w:pos="5324"/>
        </w:tabs>
        <w:ind w:left="5324" w:hanging="360"/>
      </w:pPr>
      <w:rPr>
        <w:rFonts w:ascii="Arial" w:hAnsi="Arial" w:hint="default"/>
      </w:rPr>
    </w:lvl>
    <w:lvl w:ilvl="7" w:tplc="FFFFFFFF" w:tentative="1">
      <w:start w:val="1"/>
      <w:numFmt w:val="bullet"/>
      <w:lvlText w:val="•"/>
      <w:lvlJc w:val="left"/>
      <w:pPr>
        <w:tabs>
          <w:tab w:val="num" w:pos="6044"/>
        </w:tabs>
        <w:ind w:left="6044" w:hanging="360"/>
      </w:pPr>
      <w:rPr>
        <w:rFonts w:ascii="Arial" w:hAnsi="Arial" w:hint="default"/>
      </w:rPr>
    </w:lvl>
    <w:lvl w:ilvl="8" w:tplc="FFFFFFFF" w:tentative="1">
      <w:start w:val="1"/>
      <w:numFmt w:val="bullet"/>
      <w:lvlText w:val="•"/>
      <w:lvlJc w:val="left"/>
      <w:pPr>
        <w:tabs>
          <w:tab w:val="num" w:pos="6764"/>
        </w:tabs>
        <w:ind w:left="6764" w:hanging="360"/>
      </w:pPr>
      <w:rPr>
        <w:rFonts w:ascii="Arial" w:hAnsi="Arial" w:hint="default"/>
      </w:rPr>
    </w:lvl>
  </w:abstractNum>
  <w:abstractNum w:abstractNumId="18" w15:restartNumberingAfterBreak="0">
    <w:nsid w:val="7E2D5B91"/>
    <w:multiLevelType w:val="hybridMultilevel"/>
    <w:tmpl w:val="9DE26038"/>
    <w:lvl w:ilvl="0" w:tplc="E9DC547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24030383">
    <w:abstractNumId w:val="1"/>
  </w:num>
  <w:num w:numId="2" w16cid:durableId="1400245082">
    <w:abstractNumId w:val="3"/>
  </w:num>
  <w:num w:numId="3" w16cid:durableId="1151020831">
    <w:abstractNumId w:val="9"/>
  </w:num>
  <w:num w:numId="4" w16cid:durableId="996302456">
    <w:abstractNumId w:val="0"/>
  </w:num>
  <w:num w:numId="5" w16cid:durableId="940528228">
    <w:abstractNumId w:val="2"/>
  </w:num>
  <w:num w:numId="6" w16cid:durableId="1633636845">
    <w:abstractNumId w:val="6"/>
  </w:num>
  <w:num w:numId="7" w16cid:durableId="1887908845">
    <w:abstractNumId w:val="18"/>
  </w:num>
  <w:num w:numId="8" w16cid:durableId="1116559146">
    <w:abstractNumId w:val="14"/>
  </w:num>
  <w:num w:numId="9" w16cid:durableId="614681829">
    <w:abstractNumId w:val="10"/>
  </w:num>
  <w:num w:numId="10" w16cid:durableId="1265070241">
    <w:abstractNumId w:val="5"/>
  </w:num>
  <w:num w:numId="11" w16cid:durableId="2013486300">
    <w:abstractNumId w:val="12"/>
  </w:num>
  <w:num w:numId="12" w16cid:durableId="1815634661">
    <w:abstractNumId w:val="16"/>
  </w:num>
  <w:num w:numId="13" w16cid:durableId="1180775912">
    <w:abstractNumId w:val="13"/>
  </w:num>
  <w:num w:numId="14" w16cid:durableId="709689455">
    <w:abstractNumId w:val="11"/>
  </w:num>
  <w:num w:numId="15" w16cid:durableId="1777292178">
    <w:abstractNumId w:val="7"/>
  </w:num>
  <w:num w:numId="16" w16cid:durableId="243493356">
    <w:abstractNumId w:val="8"/>
  </w:num>
  <w:num w:numId="17" w16cid:durableId="1899433688">
    <w:abstractNumId w:val="4"/>
  </w:num>
  <w:num w:numId="18" w16cid:durableId="1792430459">
    <w:abstractNumId w:val="17"/>
  </w:num>
  <w:num w:numId="19" w16cid:durableId="6821269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E9D"/>
    <w:rsid w:val="0000354B"/>
    <w:rsid w:val="00012139"/>
    <w:rsid w:val="00034D0E"/>
    <w:rsid w:val="000363D1"/>
    <w:rsid w:val="00040861"/>
    <w:rsid w:val="0004409A"/>
    <w:rsid w:val="00053379"/>
    <w:rsid w:val="0005447B"/>
    <w:rsid w:val="00054864"/>
    <w:rsid w:val="00074AEF"/>
    <w:rsid w:val="000B5B41"/>
    <w:rsid w:val="000B70E2"/>
    <w:rsid w:val="000D61EA"/>
    <w:rsid w:val="000E7DB0"/>
    <w:rsid w:val="000F62E3"/>
    <w:rsid w:val="0011492D"/>
    <w:rsid w:val="00123F48"/>
    <w:rsid w:val="00141559"/>
    <w:rsid w:val="001427AF"/>
    <w:rsid w:val="001459D1"/>
    <w:rsid w:val="00155BDE"/>
    <w:rsid w:val="0015786E"/>
    <w:rsid w:val="00161281"/>
    <w:rsid w:val="001772FC"/>
    <w:rsid w:val="00195734"/>
    <w:rsid w:val="001A02FB"/>
    <w:rsid w:val="001A414A"/>
    <w:rsid w:val="001D7D1C"/>
    <w:rsid w:val="001E0CE2"/>
    <w:rsid w:val="001E391A"/>
    <w:rsid w:val="001E6E55"/>
    <w:rsid w:val="001F7122"/>
    <w:rsid w:val="002039DA"/>
    <w:rsid w:val="00204020"/>
    <w:rsid w:val="00206B0F"/>
    <w:rsid w:val="00207CA9"/>
    <w:rsid w:val="0022124E"/>
    <w:rsid w:val="0022718B"/>
    <w:rsid w:val="002535A9"/>
    <w:rsid w:val="002656C0"/>
    <w:rsid w:val="0027781E"/>
    <w:rsid w:val="00282E25"/>
    <w:rsid w:val="002868B0"/>
    <w:rsid w:val="00291F5C"/>
    <w:rsid w:val="002A5F01"/>
    <w:rsid w:val="002B1CAE"/>
    <w:rsid w:val="002D38E8"/>
    <w:rsid w:val="002E1E6B"/>
    <w:rsid w:val="002E51C4"/>
    <w:rsid w:val="002F0C3E"/>
    <w:rsid w:val="002F6451"/>
    <w:rsid w:val="00323F2E"/>
    <w:rsid w:val="0033671A"/>
    <w:rsid w:val="00337743"/>
    <w:rsid w:val="00366AAE"/>
    <w:rsid w:val="00381277"/>
    <w:rsid w:val="00384653"/>
    <w:rsid w:val="003904F7"/>
    <w:rsid w:val="003C0832"/>
    <w:rsid w:val="003C1345"/>
    <w:rsid w:val="003E2E85"/>
    <w:rsid w:val="00426BEF"/>
    <w:rsid w:val="004327C5"/>
    <w:rsid w:val="0044415D"/>
    <w:rsid w:val="0047436F"/>
    <w:rsid w:val="00481B9D"/>
    <w:rsid w:val="00486CFA"/>
    <w:rsid w:val="004A30DC"/>
    <w:rsid w:val="004E7CFC"/>
    <w:rsid w:val="005017FF"/>
    <w:rsid w:val="00503C06"/>
    <w:rsid w:val="00534346"/>
    <w:rsid w:val="00540B27"/>
    <w:rsid w:val="00557D55"/>
    <w:rsid w:val="005601F1"/>
    <w:rsid w:val="005618F3"/>
    <w:rsid w:val="00575DBC"/>
    <w:rsid w:val="00584335"/>
    <w:rsid w:val="00587E9D"/>
    <w:rsid w:val="00592C3D"/>
    <w:rsid w:val="0059512A"/>
    <w:rsid w:val="005A76B0"/>
    <w:rsid w:val="005C13A8"/>
    <w:rsid w:val="005D4F0D"/>
    <w:rsid w:val="005E43FC"/>
    <w:rsid w:val="005E5A8B"/>
    <w:rsid w:val="006030AF"/>
    <w:rsid w:val="006344CB"/>
    <w:rsid w:val="00644003"/>
    <w:rsid w:val="00655704"/>
    <w:rsid w:val="00655B07"/>
    <w:rsid w:val="0065719F"/>
    <w:rsid w:val="00660FD8"/>
    <w:rsid w:val="00685A3B"/>
    <w:rsid w:val="00692579"/>
    <w:rsid w:val="006B0CC6"/>
    <w:rsid w:val="006C2B9D"/>
    <w:rsid w:val="006D4D7C"/>
    <w:rsid w:val="006D7D20"/>
    <w:rsid w:val="006E06AE"/>
    <w:rsid w:val="006E2B78"/>
    <w:rsid w:val="006E49F9"/>
    <w:rsid w:val="006F0030"/>
    <w:rsid w:val="007166A7"/>
    <w:rsid w:val="00724BD1"/>
    <w:rsid w:val="00730226"/>
    <w:rsid w:val="00745BC5"/>
    <w:rsid w:val="007547D0"/>
    <w:rsid w:val="00757E16"/>
    <w:rsid w:val="007A5ECF"/>
    <w:rsid w:val="007B77B1"/>
    <w:rsid w:val="008419BF"/>
    <w:rsid w:val="00850CF9"/>
    <w:rsid w:val="0085528B"/>
    <w:rsid w:val="00860F92"/>
    <w:rsid w:val="008664C2"/>
    <w:rsid w:val="0087048E"/>
    <w:rsid w:val="008745AA"/>
    <w:rsid w:val="0087587C"/>
    <w:rsid w:val="00890E3E"/>
    <w:rsid w:val="008B15A7"/>
    <w:rsid w:val="008B1DD9"/>
    <w:rsid w:val="008B739F"/>
    <w:rsid w:val="008E3077"/>
    <w:rsid w:val="00901850"/>
    <w:rsid w:val="009073F0"/>
    <w:rsid w:val="009126B7"/>
    <w:rsid w:val="00917907"/>
    <w:rsid w:val="00944651"/>
    <w:rsid w:val="00971EC3"/>
    <w:rsid w:val="00983DF4"/>
    <w:rsid w:val="009A0CA6"/>
    <w:rsid w:val="009C3F1F"/>
    <w:rsid w:val="009C7EF8"/>
    <w:rsid w:val="00A00CB2"/>
    <w:rsid w:val="00A07885"/>
    <w:rsid w:val="00A37F98"/>
    <w:rsid w:val="00A41978"/>
    <w:rsid w:val="00A47723"/>
    <w:rsid w:val="00A50AB6"/>
    <w:rsid w:val="00A669D1"/>
    <w:rsid w:val="00A66B60"/>
    <w:rsid w:val="00A66E02"/>
    <w:rsid w:val="00A86C1C"/>
    <w:rsid w:val="00AA224D"/>
    <w:rsid w:val="00AB52C9"/>
    <w:rsid w:val="00AC0C00"/>
    <w:rsid w:val="00AE1BEB"/>
    <w:rsid w:val="00AE375F"/>
    <w:rsid w:val="00AE61D4"/>
    <w:rsid w:val="00B01A59"/>
    <w:rsid w:val="00B10481"/>
    <w:rsid w:val="00B22BE9"/>
    <w:rsid w:val="00B47812"/>
    <w:rsid w:val="00B67A29"/>
    <w:rsid w:val="00B773A3"/>
    <w:rsid w:val="00BB1A03"/>
    <w:rsid w:val="00BD308C"/>
    <w:rsid w:val="00BE0140"/>
    <w:rsid w:val="00BE0765"/>
    <w:rsid w:val="00BE1678"/>
    <w:rsid w:val="00BE5AEC"/>
    <w:rsid w:val="00BF1F6A"/>
    <w:rsid w:val="00C06913"/>
    <w:rsid w:val="00C221D8"/>
    <w:rsid w:val="00C57AB4"/>
    <w:rsid w:val="00C64127"/>
    <w:rsid w:val="00C91B0E"/>
    <w:rsid w:val="00C94F46"/>
    <w:rsid w:val="00CA28D7"/>
    <w:rsid w:val="00CB7149"/>
    <w:rsid w:val="00CC1F6F"/>
    <w:rsid w:val="00CC65F3"/>
    <w:rsid w:val="00CD7910"/>
    <w:rsid w:val="00CF5F18"/>
    <w:rsid w:val="00D12BEB"/>
    <w:rsid w:val="00D166F8"/>
    <w:rsid w:val="00D230A7"/>
    <w:rsid w:val="00D64617"/>
    <w:rsid w:val="00D6505C"/>
    <w:rsid w:val="00D748DA"/>
    <w:rsid w:val="00DC008D"/>
    <w:rsid w:val="00DC04CD"/>
    <w:rsid w:val="00DC4E8A"/>
    <w:rsid w:val="00DE323E"/>
    <w:rsid w:val="00DF1A0D"/>
    <w:rsid w:val="00DF1A98"/>
    <w:rsid w:val="00DF313A"/>
    <w:rsid w:val="00DF46C7"/>
    <w:rsid w:val="00E03A9E"/>
    <w:rsid w:val="00E06A27"/>
    <w:rsid w:val="00E113A1"/>
    <w:rsid w:val="00E145B1"/>
    <w:rsid w:val="00E4079C"/>
    <w:rsid w:val="00E51D4B"/>
    <w:rsid w:val="00E53E26"/>
    <w:rsid w:val="00EA1E0E"/>
    <w:rsid w:val="00EC0355"/>
    <w:rsid w:val="00EC52FB"/>
    <w:rsid w:val="00ED17CD"/>
    <w:rsid w:val="00EE62BF"/>
    <w:rsid w:val="00EF2063"/>
    <w:rsid w:val="00EF49E2"/>
    <w:rsid w:val="00F07610"/>
    <w:rsid w:val="00F234BC"/>
    <w:rsid w:val="00F66A8E"/>
    <w:rsid w:val="00F812B4"/>
    <w:rsid w:val="00F84502"/>
    <w:rsid w:val="00F95024"/>
    <w:rsid w:val="00FB19C1"/>
    <w:rsid w:val="00FB63E0"/>
    <w:rsid w:val="00FC4D79"/>
    <w:rsid w:val="00FD2675"/>
    <w:rsid w:val="00FE18BE"/>
    <w:rsid w:val="00FF69F9"/>
    <w:rsid w:val="00FF72E0"/>
    <w:rsid w:val="0380EB8A"/>
    <w:rsid w:val="16E711EA"/>
    <w:rsid w:val="2EFBBC7B"/>
    <w:rsid w:val="34DCF9D9"/>
    <w:rsid w:val="467A35C4"/>
    <w:rsid w:val="4F7CB3C2"/>
    <w:rsid w:val="51AEC56E"/>
    <w:rsid w:val="5AD39411"/>
    <w:rsid w:val="62CB5054"/>
    <w:rsid w:val="6DF3F4C7"/>
    <w:rsid w:val="77B566DA"/>
    <w:rsid w:val="79065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C00D4"/>
  <w15:chartTrackingRefBased/>
  <w15:docId w15:val="{A2A6D45D-5352-4807-BF2D-C6B8C9F1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paragraph" w:styleId="Header">
    <w:name w:val="header"/>
    <w:basedOn w:val="Normal"/>
    <w:link w:val="HeaderChar"/>
    <w:uiPriority w:val="99"/>
    <w:unhideWhenUsed/>
    <w:rsid w:val="005843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335"/>
  </w:style>
  <w:style w:type="paragraph" w:styleId="Footer">
    <w:name w:val="footer"/>
    <w:basedOn w:val="Normal"/>
    <w:link w:val="FooterChar"/>
    <w:uiPriority w:val="99"/>
    <w:unhideWhenUsed/>
    <w:rsid w:val="00584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335"/>
  </w:style>
  <w:style w:type="paragraph" w:styleId="NoSpacing">
    <w:name w:val="No Spacing"/>
    <w:uiPriority w:val="1"/>
    <w:qFormat/>
    <w:rsid w:val="006344CB"/>
    <w:pPr>
      <w:spacing w:after="0" w:line="240" w:lineRule="auto"/>
    </w:pPr>
  </w:style>
  <w:style w:type="character" w:styleId="Hyperlink">
    <w:name w:val="Hyperlink"/>
    <w:basedOn w:val="DefaultParagraphFont"/>
    <w:uiPriority w:val="99"/>
    <w:unhideWhenUsed/>
    <w:rsid w:val="00291F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760591">
      <w:bodyDiv w:val="1"/>
      <w:marLeft w:val="0"/>
      <w:marRight w:val="0"/>
      <w:marTop w:val="0"/>
      <w:marBottom w:val="0"/>
      <w:divBdr>
        <w:top w:val="none" w:sz="0" w:space="0" w:color="auto"/>
        <w:left w:val="none" w:sz="0" w:space="0" w:color="auto"/>
        <w:bottom w:val="none" w:sz="0" w:space="0" w:color="auto"/>
        <w:right w:val="none" w:sz="0" w:space="0" w:color="auto"/>
      </w:divBdr>
    </w:div>
    <w:div w:id="674070109">
      <w:bodyDiv w:val="1"/>
      <w:marLeft w:val="0"/>
      <w:marRight w:val="0"/>
      <w:marTop w:val="0"/>
      <w:marBottom w:val="0"/>
      <w:divBdr>
        <w:top w:val="none" w:sz="0" w:space="0" w:color="auto"/>
        <w:left w:val="none" w:sz="0" w:space="0" w:color="auto"/>
        <w:bottom w:val="none" w:sz="0" w:space="0" w:color="auto"/>
        <w:right w:val="none" w:sz="0" w:space="0" w:color="auto"/>
      </w:divBdr>
      <w:divsChild>
        <w:div w:id="756249812">
          <w:marLeft w:val="0"/>
          <w:marRight w:val="0"/>
          <w:marTop w:val="0"/>
          <w:marBottom w:val="0"/>
          <w:divBdr>
            <w:top w:val="none" w:sz="0" w:space="0" w:color="auto"/>
            <w:left w:val="none" w:sz="0" w:space="0" w:color="auto"/>
            <w:bottom w:val="none" w:sz="0" w:space="0" w:color="auto"/>
            <w:right w:val="none" w:sz="0" w:space="0" w:color="auto"/>
          </w:divBdr>
        </w:div>
        <w:div w:id="108204074">
          <w:marLeft w:val="0"/>
          <w:marRight w:val="0"/>
          <w:marTop w:val="0"/>
          <w:marBottom w:val="0"/>
          <w:divBdr>
            <w:top w:val="none" w:sz="0" w:space="0" w:color="auto"/>
            <w:left w:val="none" w:sz="0" w:space="0" w:color="auto"/>
            <w:bottom w:val="none" w:sz="0" w:space="0" w:color="auto"/>
            <w:right w:val="none" w:sz="0" w:space="0" w:color="auto"/>
          </w:divBdr>
        </w:div>
        <w:div w:id="667057194">
          <w:marLeft w:val="0"/>
          <w:marRight w:val="0"/>
          <w:marTop w:val="0"/>
          <w:marBottom w:val="0"/>
          <w:divBdr>
            <w:top w:val="none" w:sz="0" w:space="0" w:color="auto"/>
            <w:left w:val="none" w:sz="0" w:space="0" w:color="auto"/>
            <w:bottom w:val="none" w:sz="0" w:space="0" w:color="auto"/>
            <w:right w:val="none" w:sz="0" w:space="0" w:color="auto"/>
          </w:divBdr>
        </w:div>
        <w:div w:id="70858882">
          <w:marLeft w:val="0"/>
          <w:marRight w:val="0"/>
          <w:marTop w:val="0"/>
          <w:marBottom w:val="0"/>
          <w:divBdr>
            <w:top w:val="none" w:sz="0" w:space="0" w:color="auto"/>
            <w:left w:val="none" w:sz="0" w:space="0" w:color="auto"/>
            <w:bottom w:val="none" w:sz="0" w:space="0" w:color="auto"/>
            <w:right w:val="none" w:sz="0" w:space="0" w:color="auto"/>
          </w:divBdr>
        </w:div>
        <w:div w:id="1650551035">
          <w:marLeft w:val="0"/>
          <w:marRight w:val="0"/>
          <w:marTop w:val="0"/>
          <w:marBottom w:val="0"/>
          <w:divBdr>
            <w:top w:val="none" w:sz="0" w:space="0" w:color="auto"/>
            <w:left w:val="none" w:sz="0" w:space="0" w:color="auto"/>
            <w:bottom w:val="none" w:sz="0" w:space="0" w:color="auto"/>
            <w:right w:val="none" w:sz="0" w:space="0" w:color="auto"/>
          </w:divBdr>
        </w:div>
        <w:div w:id="453641884">
          <w:marLeft w:val="0"/>
          <w:marRight w:val="0"/>
          <w:marTop w:val="0"/>
          <w:marBottom w:val="0"/>
          <w:divBdr>
            <w:top w:val="none" w:sz="0" w:space="0" w:color="auto"/>
            <w:left w:val="none" w:sz="0" w:space="0" w:color="auto"/>
            <w:bottom w:val="none" w:sz="0" w:space="0" w:color="auto"/>
            <w:right w:val="none" w:sz="0" w:space="0" w:color="auto"/>
          </w:divBdr>
        </w:div>
        <w:div w:id="639850706">
          <w:marLeft w:val="0"/>
          <w:marRight w:val="0"/>
          <w:marTop w:val="0"/>
          <w:marBottom w:val="0"/>
          <w:divBdr>
            <w:top w:val="none" w:sz="0" w:space="0" w:color="auto"/>
            <w:left w:val="none" w:sz="0" w:space="0" w:color="auto"/>
            <w:bottom w:val="none" w:sz="0" w:space="0" w:color="auto"/>
            <w:right w:val="none" w:sz="0" w:space="0" w:color="auto"/>
          </w:divBdr>
        </w:div>
        <w:div w:id="186723229">
          <w:marLeft w:val="0"/>
          <w:marRight w:val="0"/>
          <w:marTop w:val="0"/>
          <w:marBottom w:val="0"/>
          <w:divBdr>
            <w:top w:val="none" w:sz="0" w:space="0" w:color="auto"/>
            <w:left w:val="none" w:sz="0" w:space="0" w:color="auto"/>
            <w:bottom w:val="none" w:sz="0" w:space="0" w:color="auto"/>
            <w:right w:val="none" w:sz="0" w:space="0" w:color="auto"/>
          </w:divBdr>
        </w:div>
        <w:div w:id="1266379831">
          <w:marLeft w:val="0"/>
          <w:marRight w:val="0"/>
          <w:marTop w:val="0"/>
          <w:marBottom w:val="0"/>
          <w:divBdr>
            <w:top w:val="none" w:sz="0" w:space="0" w:color="auto"/>
            <w:left w:val="none" w:sz="0" w:space="0" w:color="auto"/>
            <w:bottom w:val="none" w:sz="0" w:space="0" w:color="auto"/>
            <w:right w:val="none" w:sz="0" w:space="0" w:color="auto"/>
          </w:divBdr>
        </w:div>
        <w:div w:id="847060991">
          <w:marLeft w:val="0"/>
          <w:marRight w:val="0"/>
          <w:marTop w:val="0"/>
          <w:marBottom w:val="0"/>
          <w:divBdr>
            <w:top w:val="none" w:sz="0" w:space="0" w:color="auto"/>
            <w:left w:val="none" w:sz="0" w:space="0" w:color="auto"/>
            <w:bottom w:val="none" w:sz="0" w:space="0" w:color="auto"/>
            <w:right w:val="none" w:sz="0" w:space="0" w:color="auto"/>
          </w:divBdr>
        </w:div>
        <w:div w:id="243105028">
          <w:marLeft w:val="0"/>
          <w:marRight w:val="0"/>
          <w:marTop w:val="0"/>
          <w:marBottom w:val="0"/>
          <w:divBdr>
            <w:top w:val="none" w:sz="0" w:space="0" w:color="auto"/>
            <w:left w:val="none" w:sz="0" w:space="0" w:color="auto"/>
            <w:bottom w:val="none" w:sz="0" w:space="0" w:color="auto"/>
            <w:right w:val="none" w:sz="0" w:space="0" w:color="auto"/>
          </w:divBdr>
        </w:div>
        <w:div w:id="589970824">
          <w:marLeft w:val="0"/>
          <w:marRight w:val="0"/>
          <w:marTop w:val="0"/>
          <w:marBottom w:val="0"/>
          <w:divBdr>
            <w:top w:val="none" w:sz="0" w:space="0" w:color="auto"/>
            <w:left w:val="none" w:sz="0" w:space="0" w:color="auto"/>
            <w:bottom w:val="none" w:sz="0" w:space="0" w:color="auto"/>
            <w:right w:val="none" w:sz="0" w:space="0" w:color="auto"/>
          </w:divBdr>
        </w:div>
      </w:divsChild>
    </w:div>
    <w:div w:id="677197124">
      <w:bodyDiv w:val="1"/>
      <w:marLeft w:val="0"/>
      <w:marRight w:val="0"/>
      <w:marTop w:val="0"/>
      <w:marBottom w:val="0"/>
      <w:divBdr>
        <w:top w:val="none" w:sz="0" w:space="0" w:color="auto"/>
        <w:left w:val="none" w:sz="0" w:space="0" w:color="auto"/>
        <w:bottom w:val="none" w:sz="0" w:space="0" w:color="auto"/>
        <w:right w:val="none" w:sz="0" w:space="0" w:color="auto"/>
      </w:divBdr>
    </w:div>
    <w:div w:id="702561342">
      <w:bodyDiv w:val="1"/>
      <w:marLeft w:val="0"/>
      <w:marRight w:val="0"/>
      <w:marTop w:val="0"/>
      <w:marBottom w:val="0"/>
      <w:divBdr>
        <w:top w:val="none" w:sz="0" w:space="0" w:color="auto"/>
        <w:left w:val="none" w:sz="0" w:space="0" w:color="auto"/>
        <w:bottom w:val="none" w:sz="0" w:space="0" w:color="auto"/>
        <w:right w:val="none" w:sz="0" w:space="0" w:color="auto"/>
      </w:divBdr>
      <w:divsChild>
        <w:div w:id="1543707618">
          <w:marLeft w:val="0"/>
          <w:marRight w:val="0"/>
          <w:marTop w:val="0"/>
          <w:marBottom w:val="0"/>
          <w:divBdr>
            <w:top w:val="none" w:sz="0" w:space="0" w:color="auto"/>
            <w:left w:val="none" w:sz="0" w:space="0" w:color="auto"/>
            <w:bottom w:val="none" w:sz="0" w:space="0" w:color="auto"/>
            <w:right w:val="none" w:sz="0" w:space="0" w:color="auto"/>
          </w:divBdr>
        </w:div>
        <w:div w:id="1313867907">
          <w:marLeft w:val="0"/>
          <w:marRight w:val="0"/>
          <w:marTop w:val="0"/>
          <w:marBottom w:val="0"/>
          <w:divBdr>
            <w:top w:val="none" w:sz="0" w:space="0" w:color="auto"/>
            <w:left w:val="none" w:sz="0" w:space="0" w:color="auto"/>
            <w:bottom w:val="none" w:sz="0" w:space="0" w:color="auto"/>
            <w:right w:val="none" w:sz="0" w:space="0" w:color="auto"/>
          </w:divBdr>
        </w:div>
        <w:div w:id="393050355">
          <w:marLeft w:val="0"/>
          <w:marRight w:val="0"/>
          <w:marTop w:val="0"/>
          <w:marBottom w:val="0"/>
          <w:divBdr>
            <w:top w:val="none" w:sz="0" w:space="0" w:color="auto"/>
            <w:left w:val="none" w:sz="0" w:space="0" w:color="auto"/>
            <w:bottom w:val="none" w:sz="0" w:space="0" w:color="auto"/>
            <w:right w:val="none" w:sz="0" w:space="0" w:color="auto"/>
          </w:divBdr>
        </w:div>
        <w:div w:id="808589419">
          <w:marLeft w:val="0"/>
          <w:marRight w:val="0"/>
          <w:marTop w:val="0"/>
          <w:marBottom w:val="0"/>
          <w:divBdr>
            <w:top w:val="none" w:sz="0" w:space="0" w:color="auto"/>
            <w:left w:val="none" w:sz="0" w:space="0" w:color="auto"/>
            <w:bottom w:val="none" w:sz="0" w:space="0" w:color="auto"/>
            <w:right w:val="none" w:sz="0" w:space="0" w:color="auto"/>
          </w:divBdr>
        </w:div>
        <w:div w:id="1540244512">
          <w:marLeft w:val="0"/>
          <w:marRight w:val="0"/>
          <w:marTop w:val="0"/>
          <w:marBottom w:val="0"/>
          <w:divBdr>
            <w:top w:val="none" w:sz="0" w:space="0" w:color="auto"/>
            <w:left w:val="none" w:sz="0" w:space="0" w:color="auto"/>
            <w:bottom w:val="none" w:sz="0" w:space="0" w:color="auto"/>
            <w:right w:val="none" w:sz="0" w:space="0" w:color="auto"/>
          </w:divBdr>
        </w:div>
        <w:div w:id="352652070">
          <w:marLeft w:val="0"/>
          <w:marRight w:val="0"/>
          <w:marTop w:val="0"/>
          <w:marBottom w:val="0"/>
          <w:divBdr>
            <w:top w:val="none" w:sz="0" w:space="0" w:color="auto"/>
            <w:left w:val="none" w:sz="0" w:space="0" w:color="auto"/>
            <w:bottom w:val="none" w:sz="0" w:space="0" w:color="auto"/>
            <w:right w:val="none" w:sz="0" w:space="0" w:color="auto"/>
          </w:divBdr>
        </w:div>
        <w:div w:id="1299341566">
          <w:marLeft w:val="0"/>
          <w:marRight w:val="0"/>
          <w:marTop w:val="0"/>
          <w:marBottom w:val="0"/>
          <w:divBdr>
            <w:top w:val="none" w:sz="0" w:space="0" w:color="auto"/>
            <w:left w:val="none" w:sz="0" w:space="0" w:color="auto"/>
            <w:bottom w:val="none" w:sz="0" w:space="0" w:color="auto"/>
            <w:right w:val="none" w:sz="0" w:space="0" w:color="auto"/>
          </w:divBdr>
        </w:div>
        <w:div w:id="356975116">
          <w:marLeft w:val="0"/>
          <w:marRight w:val="0"/>
          <w:marTop w:val="0"/>
          <w:marBottom w:val="0"/>
          <w:divBdr>
            <w:top w:val="none" w:sz="0" w:space="0" w:color="auto"/>
            <w:left w:val="none" w:sz="0" w:space="0" w:color="auto"/>
            <w:bottom w:val="none" w:sz="0" w:space="0" w:color="auto"/>
            <w:right w:val="none" w:sz="0" w:space="0" w:color="auto"/>
          </w:divBdr>
        </w:div>
        <w:div w:id="311451241">
          <w:marLeft w:val="0"/>
          <w:marRight w:val="0"/>
          <w:marTop w:val="0"/>
          <w:marBottom w:val="0"/>
          <w:divBdr>
            <w:top w:val="none" w:sz="0" w:space="0" w:color="auto"/>
            <w:left w:val="none" w:sz="0" w:space="0" w:color="auto"/>
            <w:bottom w:val="none" w:sz="0" w:space="0" w:color="auto"/>
            <w:right w:val="none" w:sz="0" w:space="0" w:color="auto"/>
          </w:divBdr>
        </w:div>
        <w:div w:id="325745687">
          <w:marLeft w:val="0"/>
          <w:marRight w:val="0"/>
          <w:marTop w:val="0"/>
          <w:marBottom w:val="0"/>
          <w:divBdr>
            <w:top w:val="none" w:sz="0" w:space="0" w:color="auto"/>
            <w:left w:val="none" w:sz="0" w:space="0" w:color="auto"/>
            <w:bottom w:val="none" w:sz="0" w:space="0" w:color="auto"/>
            <w:right w:val="none" w:sz="0" w:space="0" w:color="auto"/>
          </w:divBdr>
        </w:div>
        <w:div w:id="807674556">
          <w:marLeft w:val="0"/>
          <w:marRight w:val="0"/>
          <w:marTop w:val="0"/>
          <w:marBottom w:val="0"/>
          <w:divBdr>
            <w:top w:val="none" w:sz="0" w:space="0" w:color="auto"/>
            <w:left w:val="none" w:sz="0" w:space="0" w:color="auto"/>
            <w:bottom w:val="none" w:sz="0" w:space="0" w:color="auto"/>
            <w:right w:val="none" w:sz="0" w:space="0" w:color="auto"/>
          </w:divBdr>
        </w:div>
        <w:div w:id="104927911">
          <w:marLeft w:val="0"/>
          <w:marRight w:val="0"/>
          <w:marTop w:val="0"/>
          <w:marBottom w:val="0"/>
          <w:divBdr>
            <w:top w:val="none" w:sz="0" w:space="0" w:color="auto"/>
            <w:left w:val="none" w:sz="0" w:space="0" w:color="auto"/>
            <w:bottom w:val="none" w:sz="0" w:space="0" w:color="auto"/>
            <w:right w:val="none" w:sz="0" w:space="0" w:color="auto"/>
          </w:divBdr>
        </w:div>
      </w:divsChild>
    </w:div>
    <w:div w:id="926765136">
      <w:bodyDiv w:val="1"/>
      <w:marLeft w:val="0"/>
      <w:marRight w:val="0"/>
      <w:marTop w:val="0"/>
      <w:marBottom w:val="0"/>
      <w:divBdr>
        <w:top w:val="none" w:sz="0" w:space="0" w:color="auto"/>
        <w:left w:val="none" w:sz="0" w:space="0" w:color="auto"/>
        <w:bottom w:val="none" w:sz="0" w:space="0" w:color="auto"/>
        <w:right w:val="none" w:sz="0" w:space="0" w:color="auto"/>
      </w:divBdr>
      <w:divsChild>
        <w:div w:id="2111312900">
          <w:marLeft w:val="0"/>
          <w:marRight w:val="0"/>
          <w:marTop w:val="0"/>
          <w:marBottom w:val="0"/>
          <w:divBdr>
            <w:top w:val="none" w:sz="0" w:space="0" w:color="auto"/>
            <w:left w:val="none" w:sz="0" w:space="0" w:color="auto"/>
            <w:bottom w:val="none" w:sz="0" w:space="0" w:color="auto"/>
            <w:right w:val="none" w:sz="0" w:space="0" w:color="auto"/>
          </w:divBdr>
        </w:div>
        <w:div w:id="2072265358">
          <w:marLeft w:val="0"/>
          <w:marRight w:val="0"/>
          <w:marTop w:val="0"/>
          <w:marBottom w:val="0"/>
          <w:divBdr>
            <w:top w:val="none" w:sz="0" w:space="0" w:color="auto"/>
            <w:left w:val="none" w:sz="0" w:space="0" w:color="auto"/>
            <w:bottom w:val="none" w:sz="0" w:space="0" w:color="auto"/>
            <w:right w:val="none" w:sz="0" w:space="0" w:color="auto"/>
          </w:divBdr>
        </w:div>
        <w:div w:id="1352148832">
          <w:marLeft w:val="0"/>
          <w:marRight w:val="0"/>
          <w:marTop w:val="0"/>
          <w:marBottom w:val="0"/>
          <w:divBdr>
            <w:top w:val="none" w:sz="0" w:space="0" w:color="auto"/>
            <w:left w:val="none" w:sz="0" w:space="0" w:color="auto"/>
            <w:bottom w:val="none" w:sz="0" w:space="0" w:color="auto"/>
            <w:right w:val="none" w:sz="0" w:space="0" w:color="auto"/>
          </w:divBdr>
        </w:div>
        <w:div w:id="665477602">
          <w:marLeft w:val="0"/>
          <w:marRight w:val="0"/>
          <w:marTop w:val="0"/>
          <w:marBottom w:val="0"/>
          <w:divBdr>
            <w:top w:val="none" w:sz="0" w:space="0" w:color="auto"/>
            <w:left w:val="none" w:sz="0" w:space="0" w:color="auto"/>
            <w:bottom w:val="none" w:sz="0" w:space="0" w:color="auto"/>
            <w:right w:val="none" w:sz="0" w:space="0" w:color="auto"/>
          </w:divBdr>
        </w:div>
        <w:div w:id="796724520">
          <w:marLeft w:val="0"/>
          <w:marRight w:val="0"/>
          <w:marTop w:val="0"/>
          <w:marBottom w:val="0"/>
          <w:divBdr>
            <w:top w:val="none" w:sz="0" w:space="0" w:color="auto"/>
            <w:left w:val="none" w:sz="0" w:space="0" w:color="auto"/>
            <w:bottom w:val="none" w:sz="0" w:space="0" w:color="auto"/>
            <w:right w:val="none" w:sz="0" w:space="0" w:color="auto"/>
          </w:divBdr>
        </w:div>
        <w:div w:id="1099060300">
          <w:marLeft w:val="0"/>
          <w:marRight w:val="0"/>
          <w:marTop w:val="0"/>
          <w:marBottom w:val="0"/>
          <w:divBdr>
            <w:top w:val="none" w:sz="0" w:space="0" w:color="auto"/>
            <w:left w:val="none" w:sz="0" w:space="0" w:color="auto"/>
            <w:bottom w:val="none" w:sz="0" w:space="0" w:color="auto"/>
            <w:right w:val="none" w:sz="0" w:space="0" w:color="auto"/>
          </w:divBdr>
        </w:div>
        <w:div w:id="175121512">
          <w:marLeft w:val="0"/>
          <w:marRight w:val="0"/>
          <w:marTop w:val="0"/>
          <w:marBottom w:val="0"/>
          <w:divBdr>
            <w:top w:val="none" w:sz="0" w:space="0" w:color="auto"/>
            <w:left w:val="none" w:sz="0" w:space="0" w:color="auto"/>
            <w:bottom w:val="none" w:sz="0" w:space="0" w:color="auto"/>
            <w:right w:val="none" w:sz="0" w:space="0" w:color="auto"/>
          </w:divBdr>
        </w:div>
        <w:div w:id="1332609656">
          <w:marLeft w:val="0"/>
          <w:marRight w:val="0"/>
          <w:marTop w:val="0"/>
          <w:marBottom w:val="0"/>
          <w:divBdr>
            <w:top w:val="none" w:sz="0" w:space="0" w:color="auto"/>
            <w:left w:val="none" w:sz="0" w:space="0" w:color="auto"/>
            <w:bottom w:val="none" w:sz="0" w:space="0" w:color="auto"/>
            <w:right w:val="none" w:sz="0" w:space="0" w:color="auto"/>
          </w:divBdr>
        </w:div>
        <w:div w:id="1158306227">
          <w:marLeft w:val="0"/>
          <w:marRight w:val="0"/>
          <w:marTop w:val="0"/>
          <w:marBottom w:val="0"/>
          <w:divBdr>
            <w:top w:val="none" w:sz="0" w:space="0" w:color="auto"/>
            <w:left w:val="none" w:sz="0" w:space="0" w:color="auto"/>
            <w:bottom w:val="none" w:sz="0" w:space="0" w:color="auto"/>
            <w:right w:val="none" w:sz="0" w:space="0" w:color="auto"/>
          </w:divBdr>
        </w:div>
        <w:div w:id="1430812532">
          <w:marLeft w:val="0"/>
          <w:marRight w:val="0"/>
          <w:marTop w:val="0"/>
          <w:marBottom w:val="0"/>
          <w:divBdr>
            <w:top w:val="none" w:sz="0" w:space="0" w:color="auto"/>
            <w:left w:val="none" w:sz="0" w:space="0" w:color="auto"/>
            <w:bottom w:val="none" w:sz="0" w:space="0" w:color="auto"/>
            <w:right w:val="none" w:sz="0" w:space="0" w:color="auto"/>
          </w:divBdr>
        </w:div>
        <w:div w:id="1350720466">
          <w:marLeft w:val="0"/>
          <w:marRight w:val="0"/>
          <w:marTop w:val="0"/>
          <w:marBottom w:val="0"/>
          <w:divBdr>
            <w:top w:val="none" w:sz="0" w:space="0" w:color="auto"/>
            <w:left w:val="none" w:sz="0" w:space="0" w:color="auto"/>
            <w:bottom w:val="none" w:sz="0" w:space="0" w:color="auto"/>
            <w:right w:val="none" w:sz="0" w:space="0" w:color="auto"/>
          </w:divBdr>
        </w:div>
        <w:div w:id="581716510">
          <w:marLeft w:val="0"/>
          <w:marRight w:val="0"/>
          <w:marTop w:val="0"/>
          <w:marBottom w:val="0"/>
          <w:divBdr>
            <w:top w:val="none" w:sz="0" w:space="0" w:color="auto"/>
            <w:left w:val="none" w:sz="0" w:space="0" w:color="auto"/>
            <w:bottom w:val="none" w:sz="0" w:space="0" w:color="auto"/>
            <w:right w:val="none" w:sz="0" w:space="0" w:color="auto"/>
          </w:divBdr>
        </w:div>
        <w:div w:id="1997222758">
          <w:marLeft w:val="0"/>
          <w:marRight w:val="0"/>
          <w:marTop w:val="0"/>
          <w:marBottom w:val="0"/>
          <w:divBdr>
            <w:top w:val="none" w:sz="0" w:space="0" w:color="auto"/>
            <w:left w:val="none" w:sz="0" w:space="0" w:color="auto"/>
            <w:bottom w:val="none" w:sz="0" w:space="0" w:color="auto"/>
            <w:right w:val="none" w:sz="0" w:space="0" w:color="auto"/>
          </w:divBdr>
        </w:div>
        <w:div w:id="2020616249">
          <w:marLeft w:val="0"/>
          <w:marRight w:val="0"/>
          <w:marTop w:val="0"/>
          <w:marBottom w:val="0"/>
          <w:divBdr>
            <w:top w:val="none" w:sz="0" w:space="0" w:color="auto"/>
            <w:left w:val="none" w:sz="0" w:space="0" w:color="auto"/>
            <w:bottom w:val="none" w:sz="0" w:space="0" w:color="auto"/>
            <w:right w:val="none" w:sz="0" w:space="0" w:color="auto"/>
          </w:divBdr>
        </w:div>
        <w:div w:id="632177757">
          <w:marLeft w:val="0"/>
          <w:marRight w:val="0"/>
          <w:marTop w:val="0"/>
          <w:marBottom w:val="0"/>
          <w:divBdr>
            <w:top w:val="none" w:sz="0" w:space="0" w:color="auto"/>
            <w:left w:val="none" w:sz="0" w:space="0" w:color="auto"/>
            <w:bottom w:val="none" w:sz="0" w:space="0" w:color="auto"/>
            <w:right w:val="none" w:sz="0" w:space="0" w:color="auto"/>
          </w:divBdr>
        </w:div>
      </w:divsChild>
    </w:div>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67966187">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2088727172">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210265905">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1656296897">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sChild>
    </w:div>
    <w:div w:id="1935356046">
      <w:bodyDiv w:val="1"/>
      <w:marLeft w:val="0"/>
      <w:marRight w:val="0"/>
      <w:marTop w:val="0"/>
      <w:marBottom w:val="0"/>
      <w:divBdr>
        <w:top w:val="none" w:sz="0" w:space="0" w:color="auto"/>
        <w:left w:val="none" w:sz="0" w:space="0" w:color="auto"/>
        <w:bottom w:val="none" w:sz="0" w:space="0" w:color="auto"/>
        <w:right w:val="none" w:sz="0" w:space="0" w:color="auto"/>
      </w:divBdr>
    </w:div>
    <w:div w:id="1978031014">
      <w:bodyDiv w:val="1"/>
      <w:marLeft w:val="0"/>
      <w:marRight w:val="0"/>
      <w:marTop w:val="0"/>
      <w:marBottom w:val="0"/>
      <w:divBdr>
        <w:top w:val="none" w:sz="0" w:space="0" w:color="auto"/>
        <w:left w:val="none" w:sz="0" w:space="0" w:color="auto"/>
        <w:bottom w:val="none" w:sz="0" w:space="0" w:color="auto"/>
        <w:right w:val="none" w:sz="0" w:space="0" w:color="auto"/>
      </w:divBdr>
      <w:divsChild>
        <w:div w:id="1994872006">
          <w:marLeft w:val="0"/>
          <w:marRight w:val="0"/>
          <w:marTop w:val="0"/>
          <w:marBottom w:val="0"/>
          <w:divBdr>
            <w:top w:val="none" w:sz="0" w:space="0" w:color="auto"/>
            <w:left w:val="none" w:sz="0" w:space="0" w:color="auto"/>
            <w:bottom w:val="none" w:sz="0" w:space="0" w:color="auto"/>
            <w:right w:val="none" w:sz="0" w:space="0" w:color="auto"/>
          </w:divBdr>
        </w:div>
        <w:div w:id="1488668138">
          <w:marLeft w:val="0"/>
          <w:marRight w:val="0"/>
          <w:marTop w:val="0"/>
          <w:marBottom w:val="0"/>
          <w:divBdr>
            <w:top w:val="none" w:sz="0" w:space="0" w:color="auto"/>
            <w:left w:val="none" w:sz="0" w:space="0" w:color="auto"/>
            <w:bottom w:val="none" w:sz="0" w:space="0" w:color="auto"/>
            <w:right w:val="none" w:sz="0" w:space="0" w:color="auto"/>
          </w:divBdr>
        </w:div>
        <w:div w:id="1080979815">
          <w:marLeft w:val="0"/>
          <w:marRight w:val="0"/>
          <w:marTop w:val="0"/>
          <w:marBottom w:val="0"/>
          <w:divBdr>
            <w:top w:val="none" w:sz="0" w:space="0" w:color="auto"/>
            <w:left w:val="none" w:sz="0" w:space="0" w:color="auto"/>
            <w:bottom w:val="none" w:sz="0" w:space="0" w:color="auto"/>
            <w:right w:val="none" w:sz="0" w:space="0" w:color="auto"/>
          </w:divBdr>
        </w:div>
        <w:div w:id="806554747">
          <w:marLeft w:val="0"/>
          <w:marRight w:val="0"/>
          <w:marTop w:val="0"/>
          <w:marBottom w:val="0"/>
          <w:divBdr>
            <w:top w:val="none" w:sz="0" w:space="0" w:color="auto"/>
            <w:left w:val="none" w:sz="0" w:space="0" w:color="auto"/>
            <w:bottom w:val="none" w:sz="0" w:space="0" w:color="auto"/>
            <w:right w:val="none" w:sz="0" w:space="0" w:color="auto"/>
          </w:divBdr>
        </w:div>
        <w:div w:id="1221164404">
          <w:marLeft w:val="0"/>
          <w:marRight w:val="0"/>
          <w:marTop w:val="0"/>
          <w:marBottom w:val="0"/>
          <w:divBdr>
            <w:top w:val="none" w:sz="0" w:space="0" w:color="auto"/>
            <w:left w:val="none" w:sz="0" w:space="0" w:color="auto"/>
            <w:bottom w:val="none" w:sz="0" w:space="0" w:color="auto"/>
            <w:right w:val="none" w:sz="0" w:space="0" w:color="auto"/>
          </w:divBdr>
        </w:div>
        <w:div w:id="1944264909">
          <w:marLeft w:val="0"/>
          <w:marRight w:val="0"/>
          <w:marTop w:val="0"/>
          <w:marBottom w:val="0"/>
          <w:divBdr>
            <w:top w:val="none" w:sz="0" w:space="0" w:color="auto"/>
            <w:left w:val="none" w:sz="0" w:space="0" w:color="auto"/>
            <w:bottom w:val="none" w:sz="0" w:space="0" w:color="auto"/>
            <w:right w:val="none" w:sz="0" w:space="0" w:color="auto"/>
          </w:divBdr>
        </w:div>
        <w:div w:id="1954824256">
          <w:marLeft w:val="0"/>
          <w:marRight w:val="0"/>
          <w:marTop w:val="0"/>
          <w:marBottom w:val="0"/>
          <w:divBdr>
            <w:top w:val="none" w:sz="0" w:space="0" w:color="auto"/>
            <w:left w:val="none" w:sz="0" w:space="0" w:color="auto"/>
            <w:bottom w:val="none" w:sz="0" w:space="0" w:color="auto"/>
            <w:right w:val="none" w:sz="0" w:space="0" w:color="auto"/>
          </w:divBdr>
        </w:div>
        <w:div w:id="1682393306">
          <w:marLeft w:val="0"/>
          <w:marRight w:val="0"/>
          <w:marTop w:val="0"/>
          <w:marBottom w:val="0"/>
          <w:divBdr>
            <w:top w:val="none" w:sz="0" w:space="0" w:color="auto"/>
            <w:left w:val="none" w:sz="0" w:space="0" w:color="auto"/>
            <w:bottom w:val="none" w:sz="0" w:space="0" w:color="auto"/>
            <w:right w:val="none" w:sz="0" w:space="0" w:color="auto"/>
          </w:divBdr>
        </w:div>
        <w:div w:id="1853565580">
          <w:marLeft w:val="0"/>
          <w:marRight w:val="0"/>
          <w:marTop w:val="0"/>
          <w:marBottom w:val="0"/>
          <w:divBdr>
            <w:top w:val="none" w:sz="0" w:space="0" w:color="auto"/>
            <w:left w:val="none" w:sz="0" w:space="0" w:color="auto"/>
            <w:bottom w:val="none" w:sz="0" w:space="0" w:color="auto"/>
            <w:right w:val="none" w:sz="0" w:space="0" w:color="auto"/>
          </w:divBdr>
        </w:div>
        <w:div w:id="1073964862">
          <w:marLeft w:val="0"/>
          <w:marRight w:val="0"/>
          <w:marTop w:val="0"/>
          <w:marBottom w:val="0"/>
          <w:divBdr>
            <w:top w:val="none" w:sz="0" w:space="0" w:color="auto"/>
            <w:left w:val="none" w:sz="0" w:space="0" w:color="auto"/>
            <w:bottom w:val="none" w:sz="0" w:space="0" w:color="auto"/>
            <w:right w:val="none" w:sz="0" w:space="0" w:color="auto"/>
          </w:divBdr>
        </w:div>
        <w:div w:id="1430850174">
          <w:marLeft w:val="0"/>
          <w:marRight w:val="0"/>
          <w:marTop w:val="0"/>
          <w:marBottom w:val="0"/>
          <w:divBdr>
            <w:top w:val="none" w:sz="0" w:space="0" w:color="auto"/>
            <w:left w:val="none" w:sz="0" w:space="0" w:color="auto"/>
            <w:bottom w:val="none" w:sz="0" w:space="0" w:color="auto"/>
            <w:right w:val="none" w:sz="0" w:space="0" w:color="auto"/>
          </w:divBdr>
        </w:div>
        <w:div w:id="173692890">
          <w:marLeft w:val="0"/>
          <w:marRight w:val="0"/>
          <w:marTop w:val="0"/>
          <w:marBottom w:val="0"/>
          <w:divBdr>
            <w:top w:val="none" w:sz="0" w:space="0" w:color="auto"/>
            <w:left w:val="none" w:sz="0" w:space="0" w:color="auto"/>
            <w:bottom w:val="none" w:sz="0" w:space="0" w:color="auto"/>
            <w:right w:val="none" w:sz="0" w:space="0" w:color="auto"/>
          </w:divBdr>
        </w:div>
        <w:div w:id="1438329019">
          <w:marLeft w:val="0"/>
          <w:marRight w:val="0"/>
          <w:marTop w:val="0"/>
          <w:marBottom w:val="0"/>
          <w:divBdr>
            <w:top w:val="none" w:sz="0" w:space="0" w:color="auto"/>
            <w:left w:val="none" w:sz="0" w:space="0" w:color="auto"/>
            <w:bottom w:val="none" w:sz="0" w:space="0" w:color="auto"/>
            <w:right w:val="none" w:sz="0" w:space="0" w:color="auto"/>
          </w:divBdr>
        </w:div>
        <w:div w:id="271786253">
          <w:marLeft w:val="0"/>
          <w:marRight w:val="0"/>
          <w:marTop w:val="0"/>
          <w:marBottom w:val="0"/>
          <w:divBdr>
            <w:top w:val="none" w:sz="0" w:space="0" w:color="auto"/>
            <w:left w:val="none" w:sz="0" w:space="0" w:color="auto"/>
            <w:bottom w:val="none" w:sz="0" w:space="0" w:color="auto"/>
            <w:right w:val="none" w:sz="0" w:space="0" w:color="auto"/>
          </w:divBdr>
        </w:div>
        <w:div w:id="1856530756">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doncaster\OneDrive%20-%20The%20Flying%20High%20Trust\Documents\Kirkstead%202023-2024\Admin\Formats%20and%20templates\Knowledge%20organiser%20and%20flashcards\Knowledge%20Organiser%20template%20%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a813ee7fc9f12651d675d8898d3f268c">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ff844ee7ef10a26634e297e1e3dd3b35"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1A3BAB-90D6-4784-AB1F-21BDCC0B2D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customXml/itemProps3.xml><?xml version="1.0" encoding="utf-8"?>
<ds:datastoreItem xmlns:ds="http://schemas.openxmlformats.org/officeDocument/2006/customXml" ds:itemID="{2EA3A0E8-0855-4A3C-92DB-DEEC2DC3A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Knowledge Organiser template  (2)</Template>
  <TotalTime>1</TotalTime>
  <Pages>1</Pages>
  <Words>362</Words>
  <Characters>1645</Characters>
  <Application>Microsoft Office Word</Application>
  <DocSecurity>0</DocSecurity>
  <Lines>65</Lines>
  <Paragraphs>26</Paragraphs>
  <ScaleCrop>false</ScaleCrop>
  <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Samantha-Jo Evans</cp:lastModifiedBy>
  <cp:revision>40</cp:revision>
  <cp:lastPrinted>2026-01-07T16:45:00Z</cp:lastPrinted>
  <dcterms:created xsi:type="dcterms:W3CDTF">2025-07-09T16:47:00Z</dcterms:created>
  <dcterms:modified xsi:type="dcterms:W3CDTF">2026-01-08T07:45:00Z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