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="http://schemas.microsoft.com/office/drawing/2014/main" mc:Ignorable="w14 w15 w16se w16cid w16 w16cex w16sdtdh w16sdtfl w16du wp14">
  <w:body>
    <w:p w:rsidRPr="00F77F6A" w:rsidR="00EC1C77" w:rsidRDefault="005F2139" w14:paraId="4779ABA4" w14:textId="239B2DE9">
      <w:pPr>
        <w:rPr>
          <w:rFonts w:ascii="Sassoon Primary" w:hAnsi="Sassoon Primary"/>
        </w:rPr>
      </w:pPr>
      <w:r w:rsidRPr="00F77F6A">
        <w:rPr>
          <w:noProof/>
        </w:rPr>
        <w:drawing>
          <wp:anchor distT="0" distB="0" distL="114300" distR="114300" simplePos="0" relativeHeight="251732480" behindDoc="1" locked="0" layoutInCell="1" allowOverlap="1" wp14:anchorId="4F49854D" wp14:editId="7ACC4543">
            <wp:simplePos x="0" y="0"/>
            <wp:positionH relativeFrom="page">
              <wp:posOffset>9458960</wp:posOffset>
            </wp:positionH>
            <wp:positionV relativeFrom="paragraph">
              <wp:posOffset>13335</wp:posOffset>
            </wp:positionV>
            <wp:extent cx="955675" cy="754380"/>
            <wp:effectExtent l="0" t="0" r="0" b="7620"/>
            <wp:wrapTight wrapText="bothSides">
              <wp:wrapPolygon edited="0">
                <wp:start x="0" y="0"/>
                <wp:lineTo x="0" y="21273"/>
                <wp:lineTo x="21098" y="21273"/>
                <wp:lineTo x="21098" y="0"/>
                <wp:lineTo x="0" y="0"/>
              </wp:wrapPolygon>
            </wp:wrapTight>
            <wp:docPr id="1348537972" name="Picture 1" descr="A computer with a key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537972" name="Picture 1" descr="A computer with a keyboard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7F6A">
        <w:rPr>
          <w:rFonts w:ascii="Sassoon Primary" w:hAnsi="Sassoon Primary"/>
          <w:noProof/>
          <w:color w:val="7030A0"/>
        </w:rPr>
        <w:drawing>
          <wp:anchor distT="0" distB="0" distL="114300" distR="114300" simplePos="0" relativeHeight="251579904" behindDoc="0" locked="0" layoutInCell="1" allowOverlap="1" wp14:anchorId="19E5E6B8" wp14:editId="4FBA7805">
            <wp:simplePos x="0" y="0"/>
            <wp:positionH relativeFrom="margin">
              <wp:posOffset>-27247</wp:posOffset>
            </wp:positionH>
            <wp:positionV relativeFrom="paragraph">
              <wp:posOffset>-45720</wp:posOffset>
            </wp:positionV>
            <wp:extent cx="817418" cy="831273"/>
            <wp:effectExtent l="0" t="0" r="1905" b="6985"/>
            <wp:wrapNone/>
            <wp:docPr id="1365127294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418" cy="8312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7F6A" w:rsidR="00C853EC">
        <w:rPr>
          <w:rFonts w:ascii="Sassoon Primary" w:hAnsi="Sassoon Primary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04B1E7C" wp14:editId="17761E89">
                <wp:simplePos x="0" y="0"/>
                <wp:positionH relativeFrom="margin">
                  <wp:posOffset>-69215</wp:posOffset>
                </wp:positionH>
                <wp:positionV relativeFrom="paragraph">
                  <wp:posOffset>61826</wp:posOffset>
                </wp:positionV>
                <wp:extent cx="8830946" cy="508004"/>
                <wp:effectExtent l="0" t="0" r="0" b="6346"/>
                <wp:wrapNone/>
                <wp:docPr id="20426607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094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Pr="000D7F7B" w:rsidR="00EC1C77" w:rsidP="001F7563" w:rsidRDefault="00416766" w14:paraId="7B696EFA" w14:textId="14915A94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Year </w:t>
                            </w:r>
                            <w:r w:rsidR="001F7563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Two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– </w:t>
                            </w:r>
                            <w:r w:rsidR="009E0D96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Computing</w:t>
                            </w:r>
                            <w:r w:rsidR="00AD1022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: Autumn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204B1E7C">
                <v:stroke joinstyle="miter"/>
                <v:path gradientshapeok="t" o:connecttype="rect"/>
              </v:shapetype>
              <v:shape id="Text Box 1" style="position:absolute;margin-left:-5.45pt;margin-top:4.85pt;width:695.35pt;height:40pt;z-index:2515727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">
                <v:textbox>
                  <w:txbxContent>
                    <w:p w:rsidRPr="000D7F7B" w:rsidR="00EC1C77" w:rsidP="001F7563" w:rsidRDefault="00416766" w14:paraId="7B696EFA" w14:textId="14915A94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Year </w:t>
                      </w:r>
                      <w:r w:rsidR="001F7563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Two</w:t>
                      </w: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</w:t>
                      </w:r>
                      <w:r w:rsidRPr="000D7F7B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– </w:t>
                      </w:r>
                      <w:r w:rsidR="009E0D96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Computing</w:t>
                      </w:r>
                      <w:r w:rsidR="00AD1022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: Autumn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77F6A" w:rsidR="00251668">
        <w:rPr>
          <w:rFonts w:ascii="Sassoon Primary" w:hAnsi="Sassoon Primary"/>
          <w:color w:val="7030A0"/>
        </w:rPr>
        <w:t xml:space="preserve"> </w:t>
      </w:r>
    </w:p>
    <w:p w:rsidRPr="00F77F6A" w:rsidR="00EC1C77" w:rsidRDefault="00EC1C77" w14:paraId="016B66CF" w14:textId="73DF46B8">
      <w:pPr>
        <w:spacing w:after="0"/>
        <w:rPr>
          <w:rFonts w:ascii="Sassoon Primary" w:hAnsi="Sassoon Primary"/>
          <w:vanish/>
        </w:rPr>
      </w:pPr>
    </w:p>
    <w:p w:rsidRPr="00F77F6A" w:rsidR="00EC1C77" w:rsidRDefault="00EC1C77" w14:paraId="28900994" w14:textId="72C79A99">
      <w:pPr>
        <w:tabs>
          <w:tab w:val="left" w:pos="1077"/>
        </w:tabs>
        <w:rPr>
          <w:rFonts w:ascii="Sassoon Primary" w:hAnsi="Sassoon Primary"/>
        </w:rPr>
      </w:pPr>
    </w:p>
    <w:tbl>
      <w:tblPr>
        <w:tblpPr w:leftFromText="180" w:rightFromText="180" w:vertAnchor="text" w:horzAnchor="page" w:tblpX="851" w:tblpY="488"/>
        <w:tblW w:w="393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2"/>
        <w:gridCol w:w="2535"/>
      </w:tblGrid>
      <w:tr w:rsidRPr="0049167F" w:rsidR="00F77F6A" w:rsidTr="4629B565" w14:paraId="33D17E5C" w14:textId="77777777">
        <w:trPr>
          <w:trHeight w:val="773"/>
        </w:trPr>
        <w:tc>
          <w:tcPr>
            <w:tcW w:w="393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F77F6A" w14:paraId="2E4BFA63" w14:textId="677795B2">
            <w:pPr>
              <w:spacing w:after="0" w:line="240" w:lineRule="auto"/>
              <w:rPr>
                <w:rFonts w:ascii="Sassoon Infant" w:hAnsi="Sassoon Infant" w:cs="Calibri"/>
                <w:b/>
                <w:color w:val="7030A0"/>
              </w:rPr>
            </w:pPr>
            <w:r w:rsidRPr="0049167F">
              <w:rPr>
                <w:rFonts w:ascii="Sassoon Infant" w:hAnsi="Sassoon Infant" w:cs="Calibri"/>
                <w:b/>
                <w:color w:val="7030A0"/>
              </w:rPr>
              <w:t>Subject Specific Vocabulary</w:t>
            </w:r>
          </w:p>
        </w:tc>
      </w:tr>
      <w:tr w:rsidRPr="0049167F" w:rsidR="00F77F6A" w:rsidTr="4629B565" w14:paraId="797276E7" w14:textId="77777777">
        <w:trPr>
          <w:trHeight w:val="887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06E95376" w14:textId="4C824602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inappropriate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49167F" w:rsidRDefault="0049167F" w14:paraId="13C14B4D" w14:textId="30BF2DDF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49167F">
              <w:rPr>
                <w:rFonts w:ascii="Sassoon Infant" w:hAnsi="Sassoon Infant"/>
                <w:sz w:val="22"/>
                <w:szCs w:val="22"/>
              </w:rPr>
              <w:t>S</w:t>
            </w:r>
            <w:r w:rsidRPr="0049167F">
              <w:rPr>
                <w:rFonts w:ascii="Sassoon Infant" w:hAnsi="Sassoon Infant"/>
              </w:rPr>
              <w:t xml:space="preserve">omething that is not suitable. </w:t>
            </w:r>
          </w:p>
        </w:tc>
      </w:tr>
      <w:tr w:rsidRPr="0049167F" w:rsidR="00F77F6A" w:rsidTr="4629B565" w14:paraId="7C3FEC6D" w14:textId="77777777">
        <w:trPr>
          <w:trHeight w:val="971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37486305" w14:textId="38D0B1F0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searches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6F0B8E41" w14:textId="733E5A35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49167F">
              <w:rPr>
                <w:rFonts w:ascii="Sassoon Infant" w:hAnsi="Sassoon Infant" w:cstheme="minorHAnsi"/>
              </w:rPr>
              <w:t xml:space="preserve">To look for something online. </w:t>
            </w:r>
          </w:p>
          <w:p w:rsidRPr="0049167F" w:rsidR="00F77F6A" w:rsidP="00F77F6A" w:rsidRDefault="00F77F6A" w14:paraId="295D52D8" w14:textId="77777777">
            <w:pPr>
              <w:pStyle w:val="NormalWeb"/>
              <w:spacing w:before="0" w:after="0"/>
              <w:rPr>
                <w:rFonts w:ascii="Sassoon Infant" w:hAnsi="Sassoon Infant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111111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Pr="0049167F" w:rsidR="00F77F6A" w:rsidTr="4629B565" w14:paraId="77FB263A" w14:textId="77777777">
        <w:trPr>
          <w:trHeight w:val="1016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3B5E0823" w14:textId="3DA88174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search engine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216AE7FB" w14:textId="250BBB95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49167F">
              <w:rPr>
                <w:rFonts w:ascii="Sassoon Infant" w:hAnsi="Sassoon Infant" w:cstheme="minorHAnsi"/>
                <w:sz w:val="22"/>
                <w:szCs w:val="22"/>
              </w:rPr>
              <w:t>A programme that searches for items in a database.</w:t>
            </w:r>
          </w:p>
          <w:p w:rsidRPr="0049167F" w:rsidR="00F77F6A" w:rsidP="00F77F6A" w:rsidRDefault="00F77F6A" w14:paraId="1D5243AE" w14:textId="77777777">
            <w:pPr>
              <w:pStyle w:val="NormalWeb"/>
              <w:spacing w:before="0" w:after="0"/>
              <w:rPr>
                <w:rFonts w:ascii="Sassoon Infant" w:hAnsi="Sassoon Infant" w:cs="Calibri"/>
                <w:sz w:val="22"/>
                <w:szCs w:val="22"/>
              </w:rPr>
            </w:pPr>
          </w:p>
        </w:tc>
      </w:tr>
      <w:tr w:rsidRPr="0049167F" w:rsidR="00F77F6A" w:rsidTr="4629B565" w14:paraId="1EEC2353" w14:textId="77777777">
        <w:trPr>
          <w:trHeight w:val="1087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78F66BDD" w14:textId="3F7D0CAA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screen time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2094F399" w14:textId="4A93EEF5">
            <w:pPr>
              <w:pStyle w:val="paragraph"/>
              <w:spacing w:before="0" w:after="0"/>
              <w:textAlignment w:val="baseline"/>
              <w:rPr>
                <w:rFonts w:ascii="Sassoon Infant" w:hAnsi="Sassoon Infant" w:cstheme="minorHAnsi"/>
                <w:sz w:val="22"/>
                <w:szCs w:val="22"/>
              </w:rPr>
            </w:pPr>
            <w:r w:rsidRPr="0049167F">
              <w:rPr>
                <w:rFonts w:ascii="Sassoon Infant" w:hAnsi="Sassoon Infant" w:cstheme="minorHAnsi"/>
                <w:sz w:val="22"/>
                <w:szCs w:val="22"/>
              </w:rPr>
              <w:t>The time given when using devices such as phones, tablets, games consoles or watching television.</w:t>
            </w:r>
          </w:p>
          <w:p w:rsidRPr="0049167F" w:rsidR="00F77F6A" w:rsidP="00F77F6A" w:rsidRDefault="00F77F6A" w14:paraId="0D52073B" w14:textId="77777777">
            <w:pPr>
              <w:pStyle w:val="NormalWeb"/>
              <w:spacing w:before="0" w:after="0"/>
              <w:rPr>
                <w:rFonts w:ascii="Sassoon Infant" w:hAnsi="Sassoon Infant" w:cs="Calibri"/>
                <w:color w:val="111111"/>
                <w:sz w:val="22"/>
                <w:szCs w:val="22"/>
                <w:shd w:val="clear" w:color="auto" w:fill="FFFFFF"/>
              </w:rPr>
            </w:pPr>
          </w:p>
        </w:tc>
      </w:tr>
      <w:tr w:rsidRPr="0049167F" w:rsidR="00F77F6A" w:rsidTr="4629B565" w14:paraId="2B4EC573" w14:textId="77777777">
        <w:trPr>
          <w:trHeight w:val="1075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AF74094" w14:paraId="6413E62A" w14:textId="1E7238C1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4629B565">
              <w:rPr>
                <w:rFonts w:ascii="Sassoon Infant" w:hAnsi="Sassoon Infant" w:cs="Calibri"/>
                <w:color w:val="0070C0"/>
                <w:sz w:val="22"/>
                <w:szCs w:val="22"/>
              </w:rPr>
              <w:t>di</w:t>
            </w:r>
            <w:r w:rsidRPr="4629B565" w:rsid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gital content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6A71D03E" w14:textId="59BB6BC2">
            <w:pPr>
              <w:pStyle w:val="NormalWeb"/>
              <w:spacing w:before="0" w:after="0"/>
              <w:rPr>
                <w:rFonts w:ascii="Sassoon Infant" w:hAnsi="Sassoon Infant" w:cs="Calibri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sz w:val="22"/>
                <w:szCs w:val="22"/>
              </w:rPr>
              <w:t>Any content which is stored as digital data, such as videos, articles, and advertisements.</w:t>
            </w:r>
          </w:p>
        </w:tc>
      </w:tr>
      <w:tr w:rsidRPr="0049167F" w:rsidR="00F77F6A" w:rsidTr="4629B565" w14:paraId="203DD7A6" w14:textId="77777777">
        <w:trPr>
          <w:trHeight w:val="524"/>
        </w:trPr>
        <w:tc>
          <w:tcPr>
            <w:tcW w:w="137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07F987F9" w14:textId="243179AF">
            <w:pPr>
              <w:pStyle w:val="NormalWeb"/>
              <w:spacing w:before="0" w:after="0"/>
              <w:rPr>
                <w:rFonts w:ascii="Sassoon Infant" w:hAnsi="Sassoon Infant" w:cs="Calibri"/>
                <w:color w:val="0070C0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color w:val="0070C0"/>
                <w:sz w:val="22"/>
                <w:szCs w:val="22"/>
              </w:rPr>
              <w:t>wellbeing</w:t>
            </w:r>
          </w:p>
        </w:tc>
        <w:tc>
          <w:tcPr>
            <w:tcW w:w="2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9167F" w:rsidR="00F77F6A" w:rsidP="00F77F6A" w:rsidRDefault="0049167F" w14:paraId="0AE221F8" w14:textId="136A63C6">
            <w:pPr>
              <w:pStyle w:val="NormalWeb"/>
              <w:spacing w:before="0" w:after="0"/>
              <w:rPr>
                <w:rFonts w:ascii="Sassoon Infant" w:hAnsi="Sassoon Infant" w:cs="Calibri"/>
                <w:sz w:val="22"/>
                <w:szCs w:val="22"/>
              </w:rPr>
            </w:pPr>
            <w:r w:rsidRPr="0049167F">
              <w:rPr>
                <w:rFonts w:ascii="Sassoon Infant" w:hAnsi="Sassoon Infant" w:cs="Calibri"/>
                <w:sz w:val="22"/>
                <w:szCs w:val="22"/>
              </w:rPr>
              <w:t>Looking after someone’s physical and mental health in a positive way.</w:t>
            </w:r>
          </w:p>
        </w:tc>
      </w:tr>
    </w:tbl>
    <w:tbl>
      <w:tblPr>
        <w:tblpPr w:leftFromText="180" w:rightFromText="180" w:vertAnchor="text" w:horzAnchor="page" w:tblpX="5041" w:tblpY="173"/>
        <w:tblW w:w="108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0"/>
        <w:gridCol w:w="8488"/>
      </w:tblGrid>
      <w:tr w:rsidRPr="005029A6" w:rsidR="0049167F" w:rsidTr="3195F419" w14:paraId="691F6D4C" w14:textId="77777777">
        <w:trPr>
          <w:trHeight w:val="115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F77F6A" w14:paraId="46123668" w14:textId="0B3CBDAD">
            <w:pPr>
              <w:spacing w:after="0" w:line="240" w:lineRule="auto"/>
              <w:jc w:val="center"/>
              <w:rPr>
                <w:rFonts w:ascii="Sassoon Infant" w:hAnsi="Sassoon Infant"/>
              </w:rPr>
            </w:pPr>
            <w:r w:rsidRPr="005029A6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734528" behindDoc="0" locked="0" layoutInCell="1" allowOverlap="1" wp14:anchorId="37DDC5B2" wp14:editId="628AB645">
                  <wp:simplePos x="0" y="0"/>
                  <wp:positionH relativeFrom="column">
                    <wp:posOffset>123828</wp:posOffset>
                  </wp:positionH>
                  <wp:positionV relativeFrom="paragraph">
                    <wp:posOffset>13331</wp:posOffset>
                  </wp:positionV>
                  <wp:extent cx="609603" cy="345917"/>
                  <wp:effectExtent l="0" t="0" r="0" b="0"/>
                  <wp:wrapNone/>
                  <wp:docPr id="1264648267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F77F6A" w14:paraId="43BE1CFB" w14:textId="77777777">
            <w:pPr>
              <w:spacing w:after="0" w:line="240" w:lineRule="auto"/>
              <w:rPr>
                <w:rFonts w:ascii="Sassoon Infant" w:hAnsi="Sassoon Infant"/>
              </w:rPr>
            </w:pPr>
            <w:r w:rsidRPr="005029A6">
              <w:rPr>
                <w:rFonts w:ascii="Sassoon Infant" w:hAnsi="Sassoon Infant"/>
                <w:b/>
                <w:color w:val="7030A0"/>
              </w:rPr>
              <w:t>Sticky knowledge</w:t>
            </w:r>
          </w:p>
          <w:p w:rsidRPr="005029A6" w:rsidR="00F77F6A" w:rsidP="00F77F6A" w:rsidRDefault="00F77F6A" w14:paraId="6F6AA3EB" w14:textId="77777777">
            <w:pPr>
              <w:spacing w:after="0" w:line="240" w:lineRule="auto"/>
              <w:rPr>
                <w:rFonts w:ascii="Sassoon Infant" w:hAnsi="Sassoon Infant"/>
                <w:b/>
                <w:color w:val="7030A0"/>
              </w:rPr>
            </w:pPr>
          </w:p>
        </w:tc>
      </w:tr>
      <w:tr w:rsidRPr="005029A6" w:rsidR="0049167F" w:rsidTr="3195F419" w14:paraId="124ACC96" w14:textId="77777777">
        <w:trPr>
          <w:trHeight w:val="263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49167F" w14:paraId="75B0F16B" w14:textId="5D91B5C7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49167F">
              <w:rPr>
                <w:rFonts w:ascii="Sassoon Infant" w:hAnsi="Sassoon Infant"/>
                <w:noProof/>
                <w:sz w:val="22"/>
                <w:szCs w:val="22"/>
              </w:rPr>
              <w:drawing>
                <wp:inline distT="0" distB="0" distL="0" distR="0" wp14:anchorId="39F77595" wp14:editId="6CB79D24">
                  <wp:extent cx="1189067" cy="572756"/>
                  <wp:effectExtent l="0" t="0" r="0" b="0"/>
                  <wp:docPr id="568494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4942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119" cy="581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5029A6" w:rsidRDefault="005029A6" w14:paraId="1DD1BCF5" w14:textId="2157B186">
            <w:pPr>
              <w:rPr>
                <w:rFonts w:ascii="Sassoon Infant" w:hAnsi="Sassoon Infant" w:cs="Segoe UI"/>
              </w:rPr>
            </w:pPr>
            <w:r w:rsidRPr="3195F419">
              <w:rPr>
                <w:rFonts w:ascii="Sassoon Infant" w:hAnsi="Sassoon Infant" w:cstheme="minorBidi"/>
              </w:rPr>
              <w:t xml:space="preserve">It is important that children between the ages of 5-17 should limit their </w:t>
            </w:r>
            <w:r w:rsidRPr="3195F419">
              <w:rPr>
                <w:rFonts w:ascii="Sassoon Infant" w:hAnsi="Sassoon Infant" w:cstheme="minorBidi"/>
                <w:color w:val="0070C0"/>
              </w:rPr>
              <w:t>screen time</w:t>
            </w:r>
            <w:r w:rsidRPr="3195F419">
              <w:rPr>
                <w:rFonts w:ascii="Sassoon Infant" w:hAnsi="Sassoon Infant" w:cstheme="minorBidi"/>
              </w:rPr>
              <w:t xml:space="preserve"> to two hours per day. Children under 2 should not have screen time.</w:t>
            </w:r>
          </w:p>
        </w:tc>
      </w:tr>
      <w:tr w:rsidRPr="005029A6" w:rsidR="0049167F" w:rsidTr="3195F419" w14:paraId="56F6F40B" w14:textId="77777777">
        <w:trPr>
          <w:trHeight w:val="672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49167F" w14:paraId="5A975834" w14:textId="7EC1F0E3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49167F">
              <w:rPr>
                <w:rFonts w:ascii="Sassoon Infant" w:hAnsi="Sassoon Infant"/>
                <w:noProof/>
                <w:sz w:val="22"/>
                <w:szCs w:val="22"/>
              </w:rPr>
              <w:drawing>
                <wp:inline distT="0" distB="0" distL="0" distR="0" wp14:anchorId="714324EE" wp14:editId="1139B1C0">
                  <wp:extent cx="846626" cy="602901"/>
                  <wp:effectExtent l="0" t="0" r="0" b="6985"/>
                  <wp:docPr id="9662747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627477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672" cy="609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5029A6" w14:paraId="7B1FA831" w14:textId="70CE3263">
            <w:pPr>
              <w:rPr>
                <w:rFonts w:ascii="Sassoon Infant" w:hAnsi="Sassoon Infant" w:cstheme="minorHAnsi"/>
              </w:rPr>
            </w:pPr>
            <w:r w:rsidRPr="005029A6">
              <w:rPr>
                <w:rFonts w:ascii="Sassoon Infant" w:hAnsi="Sassoon Infant" w:cstheme="minorHAnsi"/>
              </w:rPr>
              <w:t xml:space="preserve">The impact which too much screen time can have </w:t>
            </w:r>
            <w:proofErr w:type="spellStart"/>
            <w:r w:rsidRPr="005029A6">
              <w:rPr>
                <w:rFonts w:ascii="Sassoon Infant" w:hAnsi="Sassoon Infant" w:cstheme="minorHAnsi"/>
              </w:rPr>
              <w:t>can</w:t>
            </w:r>
            <w:proofErr w:type="spellEnd"/>
            <w:r w:rsidRPr="005029A6">
              <w:rPr>
                <w:rFonts w:ascii="Sassoon Infant" w:hAnsi="Sassoon Infant" w:cstheme="minorHAnsi"/>
              </w:rPr>
              <w:t xml:space="preserve"> impact your sleep, obesity, and neck and back problems. </w:t>
            </w:r>
          </w:p>
          <w:p w:rsidRPr="005029A6" w:rsidR="00F77F6A" w:rsidP="00F77F6A" w:rsidRDefault="00F77F6A" w14:paraId="08844FD3" w14:textId="77777777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</w:p>
        </w:tc>
      </w:tr>
      <w:tr w:rsidRPr="005029A6" w:rsidR="0049167F" w:rsidTr="3195F419" w14:paraId="686FF582" w14:textId="77777777">
        <w:trPr>
          <w:trHeight w:val="391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BC151D" w14:paraId="5AFD3225" w14:textId="26097158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BC151D">
              <w:rPr>
                <w:rFonts w:ascii="Sassoon Infant" w:hAnsi="Sassoon Infant"/>
                <w:noProof/>
                <w:sz w:val="22"/>
                <w:szCs w:val="22"/>
              </w:rPr>
              <w:drawing>
                <wp:inline distT="0" distB="0" distL="0" distR="0" wp14:anchorId="534DFEFB" wp14:editId="35A061B7">
                  <wp:extent cx="612949" cy="605984"/>
                  <wp:effectExtent l="0" t="0" r="0" b="3810"/>
                  <wp:docPr id="12397641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976411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808" cy="615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3195F419" w:rsidRDefault="005029A6" w14:paraId="3E79A1B7" w14:textId="684E7DA4">
            <w:pPr>
              <w:rPr>
                <w:rFonts w:ascii="Sassoon Infant" w:hAnsi="Sassoon Infant" w:cstheme="minorBidi"/>
              </w:rPr>
            </w:pPr>
            <w:r w:rsidRPr="3195F419">
              <w:rPr>
                <w:rFonts w:ascii="Sassoon Infant" w:hAnsi="Sassoon Infant" w:cstheme="minorBidi"/>
              </w:rPr>
              <w:t xml:space="preserve">You must not </w:t>
            </w:r>
            <w:r w:rsidRPr="3195F419">
              <w:rPr>
                <w:rFonts w:ascii="Sassoon Infant" w:hAnsi="Sassoon Infant" w:cstheme="minorBidi"/>
                <w:color w:val="0070C0"/>
              </w:rPr>
              <w:t>search</w:t>
            </w:r>
            <w:r w:rsidRPr="3195F419">
              <w:rPr>
                <w:rFonts w:ascii="Sassoon Infant" w:hAnsi="Sassoon Infant" w:cstheme="minorBidi"/>
              </w:rPr>
              <w:t xml:space="preserve"> anything </w:t>
            </w:r>
            <w:r w:rsidRPr="3195F419">
              <w:rPr>
                <w:rFonts w:ascii="Sassoon Infant" w:hAnsi="Sassoon Infant" w:cstheme="minorBidi"/>
                <w:color w:val="0070C0"/>
              </w:rPr>
              <w:t>inappropriate</w:t>
            </w:r>
            <w:r w:rsidRPr="3195F419">
              <w:rPr>
                <w:rFonts w:ascii="Sassoon Infant" w:hAnsi="Sassoon Infant" w:cstheme="minorBidi"/>
              </w:rPr>
              <w:t xml:space="preserve"> because this can affect the </w:t>
            </w:r>
            <w:r w:rsidRPr="3195F419">
              <w:rPr>
                <w:rFonts w:ascii="Sassoon Infant" w:hAnsi="Sassoon Infant" w:cstheme="minorBidi"/>
                <w:color w:val="0070C0"/>
              </w:rPr>
              <w:t>wellbeing</w:t>
            </w:r>
            <w:r w:rsidRPr="3195F419">
              <w:rPr>
                <w:rFonts w:ascii="Sassoon Infant" w:hAnsi="Sassoon Infant" w:cstheme="minorBidi"/>
              </w:rPr>
              <w:t xml:space="preserve"> of you and others. </w:t>
            </w:r>
          </w:p>
          <w:p w:rsidRPr="005029A6" w:rsidR="00F77F6A" w:rsidP="00F77F6A" w:rsidRDefault="00F77F6A" w14:paraId="5B3DAF03" w14:textId="77777777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</w:p>
        </w:tc>
      </w:tr>
      <w:tr w:rsidRPr="005029A6" w:rsidR="0049167F" w:rsidTr="3195F419" w14:paraId="20752C47" w14:textId="77777777">
        <w:trPr>
          <w:trHeight w:val="178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FA7B7F" w14:paraId="2A2A59E3" w14:textId="1716A1F1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FA7B7F">
              <w:rPr>
                <w:rFonts w:ascii="Sassoon Infant" w:hAnsi="Sassoon Infant"/>
                <w:noProof/>
                <w:sz w:val="22"/>
                <w:szCs w:val="22"/>
              </w:rPr>
              <w:drawing>
                <wp:inline distT="0" distB="0" distL="0" distR="0" wp14:anchorId="4FEF47DC" wp14:editId="334847FD">
                  <wp:extent cx="582804" cy="605007"/>
                  <wp:effectExtent l="0" t="0" r="8255" b="5080"/>
                  <wp:docPr id="8429852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98529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493" cy="612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029A6" w:rsidR="00F77F6A">
              <w:rPr>
                <w:rFonts w:ascii="Sassoon Infant" w:hAnsi="Sassoon Infant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4AE1A4BF" wp14:editId="24353243">
                      <wp:extent cx="301625" cy="301625"/>
                      <wp:effectExtent l="0" t="0" r="0" b="0"/>
                      <wp:docPr id="27874828" name="Rectangle 4" descr="Notes Illustration Vector On White Background Tune Acoustic Sing Vector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6="http://schemas.microsoft.com/office/drawing/2014/main" xmlns:a14="http://schemas.microsoft.com/office/drawing/2010/main" xmlns:pic="http://schemas.openxmlformats.org/drawingml/2006/picture" xmlns:a="http://schemas.openxmlformats.org/drawingml/2006/main">
                  <w:pict>
                    <v:rect id="Rectangle 4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Notes Illustration Vector On White Background Tune Acoustic Sing Vector ..." o:spid="_x0000_s1026" filled="f" stroked="f" w14:anchorId="10125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5029A6" w:rsidR="00F77F6A">
              <w:rPr>
                <w:rFonts w:ascii="Sassoon Infant" w:hAnsi="Sassoon Infant"/>
                <w:sz w:val="22"/>
                <w:szCs w:val="22"/>
              </w:rPr>
              <w:t xml:space="preserve"> </w:t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5029A6" w:rsidRDefault="005029A6" w14:paraId="3652C5A5" w14:textId="54DFDF89">
            <w:pPr>
              <w:rPr>
                <w:rFonts w:ascii="Sassoon Infant" w:hAnsi="Sassoon Infant"/>
              </w:rPr>
            </w:pPr>
            <w:r w:rsidRPr="3195F419">
              <w:rPr>
                <w:rFonts w:ascii="Sassoon Infant" w:hAnsi="Sassoon Infant" w:cstheme="minorBidi"/>
                <w:color w:val="0070C0"/>
              </w:rPr>
              <w:t>Search</w:t>
            </w:r>
            <w:r w:rsidRPr="3195F419">
              <w:rPr>
                <w:rFonts w:ascii="Sassoon Infant" w:hAnsi="Sassoon Infant" w:cstheme="minorBidi"/>
              </w:rPr>
              <w:t xml:space="preserve"> </w:t>
            </w:r>
            <w:r w:rsidRPr="3195F419">
              <w:rPr>
                <w:rFonts w:ascii="Sassoon Infant" w:hAnsi="Sassoon Infant" w:cstheme="minorBidi"/>
                <w:color w:val="0070C0"/>
              </w:rPr>
              <w:t>engines</w:t>
            </w:r>
            <w:r w:rsidRPr="3195F419">
              <w:rPr>
                <w:rFonts w:ascii="Sassoon Infant" w:hAnsi="Sassoon Infant" w:cstheme="minorBidi"/>
              </w:rPr>
              <w:t xml:space="preserve"> can be used to find and search for things in a data base. </w:t>
            </w:r>
          </w:p>
        </w:tc>
      </w:tr>
      <w:tr w:rsidRPr="005029A6" w:rsidR="0049167F" w:rsidTr="3195F419" w14:paraId="1597EEE2" w14:textId="77777777">
        <w:trPr>
          <w:trHeight w:val="373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49167F" w14:paraId="4A305165" w14:textId="2656D484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  <w:r w:rsidRPr="0049167F">
              <w:rPr>
                <w:rFonts w:ascii="Sassoon Infant" w:hAnsi="Sassoon Infant"/>
                <w:noProof/>
                <w:sz w:val="22"/>
                <w:szCs w:val="22"/>
              </w:rPr>
              <w:drawing>
                <wp:inline distT="0" distB="0" distL="0" distR="0" wp14:anchorId="6C23A424" wp14:editId="449E92E0">
                  <wp:extent cx="612775" cy="540008"/>
                  <wp:effectExtent l="0" t="0" r="0" b="0"/>
                  <wp:docPr id="8601442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14426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954" cy="556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3195F419" w:rsidRDefault="005029A6" w14:paraId="3AAF72F9" w14:textId="324060D3">
            <w:pPr>
              <w:rPr>
                <w:rFonts w:ascii="Sassoon Infant" w:hAnsi="Sassoon Infant" w:cstheme="minorBidi"/>
              </w:rPr>
            </w:pPr>
            <w:r w:rsidRPr="3195F419">
              <w:rPr>
                <w:rFonts w:ascii="Sassoon Infant" w:hAnsi="Sassoon Infant" w:cstheme="minorBidi"/>
              </w:rPr>
              <w:t xml:space="preserve">You can do research, find images and videos in a </w:t>
            </w:r>
            <w:r w:rsidRPr="3195F419">
              <w:rPr>
                <w:rFonts w:ascii="Sassoon Infant" w:hAnsi="Sassoon Infant" w:cstheme="minorBidi"/>
                <w:color w:val="0070C0"/>
              </w:rPr>
              <w:t>search</w:t>
            </w:r>
            <w:r w:rsidRPr="3195F419">
              <w:rPr>
                <w:rFonts w:ascii="Sassoon Infant" w:hAnsi="Sassoon Infant" w:cstheme="minorBidi"/>
              </w:rPr>
              <w:t xml:space="preserve"> engine online.</w:t>
            </w:r>
          </w:p>
          <w:p w:rsidRPr="005029A6" w:rsidR="00F77F6A" w:rsidP="00F77F6A" w:rsidRDefault="00F77F6A" w14:paraId="77DA87C8" w14:textId="0C78D431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sz w:val="22"/>
                <w:szCs w:val="22"/>
              </w:rPr>
            </w:pPr>
          </w:p>
        </w:tc>
      </w:tr>
      <w:tr w:rsidRPr="005029A6" w:rsidR="0049167F" w:rsidTr="3195F419" w14:paraId="564BE003" w14:textId="77777777">
        <w:trPr>
          <w:trHeight w:val="373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49167F" w14:paraId="00B404E2" w14:textId="233E60EB">
            <w:pPr>
              <w:pStyle w:val="paragraph"/>
              <w:spacing w:before="0" w:after="0"/>
              <w:textAlignment w:val="baseline"/>
              <w:rPr>
                <w:rFonts w:ascii="Sassoon Infant" w:hAnsi="Sassoon Infant"/>
                <w:noProof/>
                <w:sz w:val="22"/>
                <w:szCs w:val="22"/>
              </w:rPr>
            </w:pPr>
            <w:r w:rsidRPr="0049167F">
              <w:rPr>
                <w:rFonts w:ascii="Sassoon Infant" w:hAnsi="Sassoon Infant"/>
                <w:noProof/>
                <w:sz w:val="22"/>
                <w:szCs w:val="22"/>
              </w:rPr>
              <w:drawing>
                <wp:inline distT="0" distB="0" distL="0" distR="0" wp14:anchorId="2B18DA5C" wp14:editId="5A9991F7">
                  <wp:extent cx="884429" cy="496421"/>
                  <wp:effectExtent l="0" t="0" r="0" b="0"/>
                  <wp:docPr id="20094626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46263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095" cy="504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029A6" w:rsidR="00F77F6A" w:rsidP="00F77F6A" w:rsidRDefault="005029A6" w14:paraId="152C0F19" w14:textId="333F56F6">
            <w:pPr>
              <w:rPr>
                <w:rFonts w:ascii="Sassoon Infant" w:hAnsi="Sassoon Infant" w:cstheme="minorHAnsi"/>
              </w:rPr>
            </w:pPr>
            <w:r w:rsidRPr="005029A6">
              <w:rPr>
                <w:rFonts w:ascii="Sassoon Infant" w:hAnsi="Sassoon Infant" w:cstheme="minorHAnsi"/>
              </w:rPr>
              <w:t xml:space="preserve">You should always make sure you know that your trusted adults are your parents, carers, teachers and your family. </w:t>
            </w:r>
          </w:p>
        </w:tc>
      </w:tr>
    </w:tbl>
    <w:p w:rsidRPr="00F77F6A" w:rsidR="00EC1C77" w:rsidRDefault="00EC1C77" w14:paraId="38CC4676" w14:textId="063ED071">
      <w:pPr>
        <w:tabs>
          <w:tab w:val="left" w:pos="1077"/>
        </w:tabs>
        <w:rPr>
          <w:rFonts w:ascii="Sassoon Primary" w:hAnsi="Sassoon Primary"/>
        </w:rPr>
      </w:pPr>
    </w:p>
    <w:p w:rsidRPr="00F77F6A" w:rsidR="00EC1C77" w:rsidRDefault="00A00FE6" w14:paraId="0FB7F297" w14:textId="1FF7E865">
      <w:pPr>
        <w:tabs>
          <w:tab w:val="left" w:pos="1077"/>
        </w:tabs>
        <w:rPr>
          <w:rFonts w:ascii="Sassoon Primary" w:hAnsi="Sassoon Primary"/>
        </w:rPr>
      </w:pPr>
      <w:r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68016698" wp14:editId="26E2375F">
                <wp:simplePos x="0" y="0"/>
                <wp:positionH relativeFrom="column">
                  <wp:posOffset>6027420</wp:posOffset>
                </wp:positionH>
                <wp:positionV relativeFrom="paragraph">
                  <wp:posOffset>3791585</wp:posOffset>
                </wp:positionV>
                <wp:extent cx="1158240" cy="548640"/>
                <wp:effectExtent l="0" t="0" r="22860" b="22860"/>
                <wp:wrapNone/>
                <wp:docPr id="19917590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240" cy="548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Pr="00A00FE6" w:rsidR="00A00FE6" w:rsidP="00A00FE6" w:rsidRDefault="00A00FE6" w14:paraId="71A26FA9" w14:textId="56A2C25A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A00FE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Be safe in a digital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style="position:absolute;margin-left:474.6pt;margin-top:298.55pt;width:91.2pt;height:43.2pt;z-index:251751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7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" w14:anchorId="68016698">
                <v:textbox>
                  <w:txbxContent>
                    <w:p w:rsidRPr="00A00FE6" w:rsidR="00A00FE6" w:rsidP="00A00FE6" w:rsidRDefault="00A00FE6" w14:paraId="71A26FA9" w14:textId="56A2C25A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A00FE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Be safe in a digital world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6328D2E9" wp14:editId="7D233019">
                <wp:simplePos x="0" y="0"/>
                <wp:positionH relativeFrom="column">
                  <wp:posOffset>5905500</wp:posOffset>
                </wp:positionH>
                <wp:positionV relativeFrom="paragraph">
                  <wp:posOffset>3745865</wp:posOffset>
                </wp:positionV>
                <wp:extent cx="1379220" cy="670560"/>
                <wp:effectExtent l="0" t="0" r="11430" b="15240"/>
                <wp:wrapNone/>
                <wp:docPr id="92335275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220" cy="67056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style="position:absolute;margin-left:465pt;margin-top:294.95pt;width:108.6pt;height:52.8pt;z-index:251750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hite [3201]" strokecolor="#7030a0" strokeweight="1pt" w14:anchorId="55735AB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"/>
            </w:pict>
          </mc:Fallback>
        </mc:AlternateContent>
      </w:r>
      <w:r w:rsidRPr="00F77F6A" w:rsidR="009E1642">
        <w:rPr>
          <w:noProof/>
        </w:rPr>
        <w:drawing>
          <wp:anchor distT="0" distB="0" distL="114300" distR="114300" simplePos="0" relativeHeight="251729408" behindDoc="1" locked="0" layoutInCell="1" allowOverlap="1" wp14:anchorId="1A017D61" wp14:editId="19273345">
            <wp:simplePos x="0" y="0"/>
            <wp:positionH relativeFrom="margin">
              <wp:align>center</wp:align>
            </wp:positionH>
            <wp:positionV relativeFrom="paragraph">
              <wp:posOffset>3822114</wp:posOffset>
            </wp:positionV>
            <wp:extent cx="1318895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15" y="21490"/>
                <wp:lineTo x="21215" y="0"/>
                <wp:lineTo x="0" y="0"/>
              </wp:wrapPolygon>
            </wp:wrapTight>
            <wp:docPr id="9" name="Picture 8" descr="A poster of letters and word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3E625B18-E7C5-1682-4702-8E07EE82EB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poster of letters and words&#10;&#10;AI-generated content may be incorrect.">
                      <a:extLst>
                        <a:ext uri="{FF2B5EF4-FFF2-40B4-BE49-F238E27FC236}">
                          <a16:creationId xmlns:a16="http://schemas.microsoft.com/office/drawing/2014/main" id="{3E625B18-E7C5-1682-4702-8E07EE82EB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89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F77F6A" w:rsidR="00EC1C77" w:rsidRDefault="00EC1C77" w14:paraId="1EE2368A" w14:textId="508D342C">
      <w:pPr>
        <w:rPr>
          <w:rFonts w:ascii="Sassoon Primary" w:hAnsi="Sassoon Primary"/>
        </w:rPr>
      </w:pPr>
    </w:p>
    <w:p w:rsidRPr="00F77F6A" w:rsidR="00EC1C77" w:rsidRDefault="00A00FE6" w14:paraId="67532200" w14:textId="133CF6AC">
      <w:pPr>
        <w:tabs>
          <w:tab w:val="left" w:pos="9990"/>
        </w:tabs>
        <w:rPr>
          <w:rFonts w:ascii="Sassoon Primary" w:hAnsi="Sassoon Primary"/>
        </w:rPr>
      </w:pPr>
      <w:r w:rsidRPr="00A00FE6">
        <w:rPr>
          <w:rFonts w:ascii="Sassoon Primary" w:hAnsi="Sassoon Primary"/>
          <w:color w:val="7030A0"/>
        </w:rPr>
        <w:drawing>
          <wp:anchor distT="0" distB="0" distL="114300" distR="114300" simplePos="0" relativeHeight="251749888" behindDoc="0" locked="0" layoutInCell="1" allowOverlap="1" wp14:anchorId="58011CFF" wp14:editId="14A352F4">
            <wp:simplePos x="0" y="0"/>
            <wp:positionH relativeFrom="column">
              <wp:posOffset>5920740</wp:posOffset>
            </wp:positionH>
            <wp:positionV relativeFrom="paragraph">
              <wp:posOffset>208280</wp:posOffset>
            </wp:positionV>
            <wp:extent cx="1324160" cy="1219370"/>
            <wp:effectExtent l="0" t="0" r="9525" b="0"/>
            <wp:wrapSquare wrapText="bothSides"/>
            <wp:docPr id="13360434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043443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160" cy="1219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7F6A" w:rsidR="003E3FEE">
        <w:rPr>
          <w:rFonts w:ascii="Sassoon Primary" w:hAnsi="Sassoon Primary"/>
          <w:noProof/>
        </w:rPr>
        <w:drawing>
          <wp:anchor distT="0" distB="0" distL="114300" distR="114300" simplePos="0" relativeHeight="251748864" behindDoc="0" locked="0" layoutInCell="1" allowOverlap="1" wp14:anchorId="137B46B4" wp14:editId="38E7F31A">
            <wp:simplePos x="0" y="0"/>
            <wp:positionH relativeFrom="column">
              <wp:posOffset>8623007</wp:posOffset>
            </wp:positionH>
            <wp:positionV relativeFrom="paragraph">
              <wp:posOffset>816904</wp:posOffset>
            </wp:positionV>
            <wp:extent cx="1021083" cy="651510"/>
            <wp:effectExtent l="38100" t="38100" r="45717" b="34290"/>
            <wp:wrapNone/>
            <wp:docPr id="1275406359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Pr="00F77F6A" w:rsidR="00EC1C77" w:rsidP="005F2139" w:rsidRDefault="00416766" w14:paraId="3659462C" w14:textId="67E23928">
      <w:pPr>
        <w:tabs>
          <w:tab w:val="left" w:pos="9990"/>
        </w:tabs>
        <w:rPr>
          <w:rFonts w:ascii="Sassoon Primary" w:hAnsi="Sassoon Primary"/>
        </w:rPr>
      </w:pPr>
      <w:r w:rsidRPr="00F77F6A">
        <w:rPr>
          <w:rFonts w:ascii="Sassoon Primary" w:hAnsi="Sassoon Primary"/>
        </w:rPr>
        <w:t xml:space="preserve"> </w:t>
      </w:r>
      <w:r w:rsidRPr="00F77F6A">
        <w:rPr>
          <w:rFonts w:ascii="Sassoon Primary" w:hAnsi="Sassoon Primary"/>
        </w:rPr>
        <w:br/>
      </w:r>
    </w:p>
    <w:sectPr w:rsidRPr="00F77F6A" w:rsidR="00EC1C77" w:rsidSect="005F2139">
      <w:pgSz w:w="16838" w:h="11906" w:orient="landscape"/>
      <w:pgMar w:top="720" w:right="720" w:bottom="720" w:left="720" w:header="720" w:footer="720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67FCE" w:rsidRDefault="00E67FCE" w14:paraId="41E79245" w14:textId="77777777">
      <w:pPr>
        <w:spacing w:after="0" w:line="240" w:lineRule="auto"/>
      </w:pPr>
      <w:r>
        <w:separator/>
      </w:r>
    </w:p>
  </w:endnote>
  <w:endnote w:type="continuationSeparator" w:id="0">
    <w:p w:rsidR="00E67FCE" w:rsidRDefault="00E67FCE" w14:paraId="05B6DAB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67FCE" w:rsidRDefault="00E67FCE" w14:paraId="586D4267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E67FCE" w:rsidRDefault="00E67FCE" w14:paraId="7DF23E6B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attachedTemplate r:id="rId1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7"/>
    <w:rsid w:val="000D6688"/>
    <w:rsid w:val="000D7F7B"/>
    <w:rsid w:val="001176A2"/>
    <w:rsid w:val="001F7563"/>
    <w:rsid w:val="00207E60"/>
    <w:rsid w:val="00237008"/>
    <w:rsid w:val="00251668"/>
    <w:rsid w:val="003323A7"/>
    <w:rsid w:val="00332D8E"/>
    <w:rsid w:val="00341979"/>
    <w:rsid w:val="003D3B8C"/>
    <w:rsid w:val="003E259C"/>
    <w:rsid w:val="003E3FEE"/>
    <w:rsid w:val="00416766"/>
    <w:rsid w:val="00453273"/>
    <w:rsid w:val="00474363"/>
    <w:rsid w:val="00481EF9"/>
    <w:rsid w:val="0049167F"/>
    <w:rsid w:val="005029A6"/>
    <w:rsid w:val="00576A7C"/>
    <w:rsid w:val="005839EE"/>
    <w:rsid w:val="005D5A0C"/>
    <w:rsid w:val="005F2139"/>
    <w:rsid w:val="006108C4"/>
    <w:rsid w:val="00623A4A"/>
    <w:rsid w:val="00652552"/>
    <w:rsid w:val="006740CB"/>
    <w:rsid w:val="006A38BD"/>
    <w:rsid w:val="006D3865"/>
    <w:rsid w:val="0071351D"/>
    <w:rsid w:val="00816867"/>
    <w:rsid w:val="00865CA9"/>
    <w:rsid w:val="00897346"/>
    <w:rsid w:val="009C0E83"/>
    <w:rsid w:val="009E0D96"/>
    <w:rsid w:val="009E1642"/>
    <w:rsid w:val="00A00FE6"/>
    <w:rsid w:val="00A8583B"/>
    <w:rsid w:val="00AB25FC"/>
    <w:rsid w:val="00AB4260"/>
    <w:rsid w:val="00AC13B4"/>
    <w:rsid w:val="00AD1022"/>
    <w:rsid w:val="00B164DF"/>
    <w:rsid w:val="00B471D1"/>
    <w:rsid w:val="00B67F8B"/>
    <w:rsid w:val="00BC151D"/>
    <w:rsid w:val="00C164C4"/>
    <w:rsid w:val="00C31908"/>
    <w:rsid w:val="00C853EC"/>
    <w:rsid w:val="00C95220"/>
    <w:rsid w:val="00CC5829"/>
    <w:rsid w:val="00CF437D"/>
    <w:rsid w:val="00DF176E"/>
    <w:rsid w:val="00E13AFB"/>
    <w:rsid w:val="00E222F8"/>
    <w:rsid w:val="00E67FCE"/>
    <w:rsid w:val="00EC1C77"/>
    <w:rsid w:val="00F77F6A"/>
    <w:rsid w:val="00F82B34"/>
    <w:rsid w:val="00FA7B7F"/>
    <w:rsid w:val="00FB415B"/>
    <w:rsid w:val="0AF74094"/>
    <w:rsid w:val="3195F419"/>
    <w:rsid w:val="37CA23DB"/>
    <w:rsid w:val="4629B565"/>
    <w:rsid w:val="4E82BEF4"/>
    <w:rsid w:val="69A1A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F040"/>
  <w15:docId w15:val="{3EF325FD-0B50-4F87-A6B5-F7370B0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paragraph" w:styleId="paragraph" w:customStyle="1">
    <w:name w:val="paragraph"/>
    <w:basedOn w:val="Normal"/>
    <w:pPr>
      <w:spacing w:before="100" w:after="100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</w:style>
  <w:style w:type="character" w:styleId="eop" w:customStyle="1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816867"/>
  </w:style>
  <w:style w:type="paragraph" w:styleId="Footer">
    <w:name w:val="footer"/>
    <w:basedOn w:val="Normal"/>
    <w:link w:val="Foot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816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png" Id="rId13" /><Relationship Type="http://schemas.openxmlformats.org/officeDocument/2006/relationships/image" Target="media/image10.png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footnotes" Target="footnotes.xml" Id="rId7" /><Relationship Type="http://schemas.openxmlformats.org/officeDocument/2006/relationships/image" Target="media/image4.png" Id="rId12" /><Relationship Type="http://schemas.openxmlformats.org/officeDocument/2006/relationships/image" Target="media/image9.png" Id="rId17" /><Relationship Type="http://schemas.openxmlformats.org/officeDocument/2006/relationships/customXml" Target="../customXml/item2.xml" Id="rId2" /><Relationship Type="http://schemas.openxmlformats.org/officeDocument/2006/relationships/image" Target="media/image8.png" Id="rId16" /><Relationship Type="http://schemas.openxmlformats.org/officeDocument/2006/relationships/image" Target="media/image12.png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settings" Target="settings.xml" Id="rId5" /><Relationship Type="http://schemas.openxmlformats.org/officeDocument/2006/relationships/image" Target="media/image7.png" Id="rId15" /><Relationship Type="http://schemas.openxmlformats.org/officeDocument/2006/relationships/image" Target="media/image2.jpeg" Id="rId10" /><Relationship Type="http://schemas.openxmlformats.org/officeDocument/2006/relationships/image" Target="media/image11.png" Id="rId19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image" Target="media/image6.png" Id="rId14" /><Relationship Type="http://schemas.openxmlformats.org/officeDocument/2006/relationships/theme" Target="theme/theme1.xml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OneDrive%20-%20The%20Flying%20High%20Trust\Documents\2025-2026\enquiry\knowledge%20organisers\RE%20Knowledge%20Orangiser%20%20(1)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5AD35F-6320-4E48-9C7C-38C5DB46586F}">
  <ds:schemaRefs>
    <ds:schemaRef ds:uri="http://schemas.microsoft.com/office/2006/metadata/properties"/>
    <ds:schemaRef ds:uri="http://schemas.microsoft.com/office/infopath/2007/PartnerControls"/>
    <ds:schemaRef ds:uri="f8f2c7fe-fd9c-4cdd-b3a0-0fc36241801f"/>
    <ds:schemaRef ds:uri="38f7bee6-c71b-4475-adbf-35995bcd0bb3"/>
  </ds:schemaRefs>
</ds:datastoreItem>
</file>

<file path=customXml/itemProps2.xml><?xml version="1.0" encoding="utf-8"?>
<ds:datastoreItem xmlns:ds="http://schemas.openxmlformats.org/officeDocument/2006/customXml" ds:itemID="{D5D43E82-AE92-407F-B5EA-B8F8692B8515}"/>
</file>

<file path=customXml/itemProps3.xml><?xml version="1.0" encoding="utf-8"?>
<ds:datastoreItem xmlns:ds="http://schemas.openxmlformats.org/officeDocument/2006/customXml" ds:itemID="{4734FCB4-7750-4364-BC67-EAF2FED2C47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 Knowledge Orangiser  (1)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Muneer</dc:creator>
  <dc:description/>
  <lastModifiedBy>Bethany Dickson</lastModifiedBy>
  <revision>3</revision>
  <lastPrinted>2024-07-23T09:08:00.0000000Z</lastPrinted>
  <dcterms:created xsi:type="dcterms:W3CDTF">2026-05-22T12:23:00.0000000Z</dcterms:created>
  <dcterms:modified xsi:type="dcterms:W3CDTF">2026-06-18T08:28:51.5101519Z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