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57C29308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EE2A5C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Two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8F585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57C29308" w:rsidR="00B47812" w:rsidRPr="006D75EF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EE2A5C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Two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8F585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86"/>
        <w:gridCol w:w="7866"/>
      </w:tblGrid>
      <w:tr w:rsidR="00204020" w:rsidRPr="00D65715" w14:paraId="36F0A4EE" w14:textId="77777777" w:rsidTr="00EE2A5C">
        <w:trPr>
          <w:trHeight w:val="279"/>
        </w:trPr>
        <w:tc>
          <w:tcPr>
            <w:tcW w:w="2286" w:type="dxa"/>
          </w:tcPr>
          <w:p w14:paraId="3F2105FA" w14:textId="77777777" w:rsidR="00204020" w:rsidRPr="006D75EF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6D75EF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6D75EF" w:rsidRDefault="00204020" w:rsidP="005D4F0D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6D75EF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DB74CE" w:rsidRPr="00D65715" w14:paraId="178ADF98" w14:textId="77777777" w:rsidTr="00DB74CE">
        <w:trPr>
          <w:trHeight w:val="413"/>
        </w:trPr>
        <w:tc>
          <w:tcPr>
            <w:tcW w:w="2286" w:type="dxa"/>
            <w:vMerge w:val="restart"/>
          </w:tcPr>
          <w:p w14:paraId="31DD1F34" w14:textId="596609F4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7" behindDoc="1" locked="0" layoutInCell="1" allowOverlap="1" wp14:anchorId="6751F707" wp14:editId="189F2C9E">
                  <wp:simplePos x="0" y="0"/>
                  <wp:positionH relativeFrom="column">
                    <wp:posOffset>-3810</wp:posOffset>
                  </wp:positionH>
                  <wp:positionV relativeFrom="page">
                    <wp:posOffset>212</wp:posOffset>
                  </wp:positionV>
                  <wp:extent cx="1308049" cy="1207911"/>
                  <wp:effectExtent l="0" t="0" r="0" b="0"/>
                  <wp:wrapTight wrapText="bothSides">
                    <wp:wrapPolygon edited="0">
                      <wp:start x="13218" y="0"/>
                      <wp:lineTo x="8183" y="3407"/>
                      <wp:lineTo x="6294" y="5110"/>
                      <wp:lineTo x="9127" y="10902"/>
                      <wp:lineTo x="944" y="11584"/>
                      <wp:lineTo x="629" y="13968"/>
                      <wp:lineTo x="6294" y="16353"/>
                      <wp:lineTo x="16680" y="21123"/>
                      <wp:lineTo x="16995" y="21123"/>
                      <wp:lineTo x="18568" y="21123"/>
                      <wp:lineTo x="18883" y="21123"/>
                      <wp:lineTo x="17624" y="17375"/>
                      <wp:lineTo x="17309" y="14991"/>
                      <wp:lineTo x="15421" y="12606"/>
                      <wp:lineTo x="11959" y="10902"/>
                      <wp:lineTo x="19512" y="9199"/>
                      <wp:lineTo x="20142" y="5451"/>
                      <wp:lineTo x="15736" y="5451"/>
                      <wp:lineTo x="16995" y="3748"/>
                      <wp:lineTo x="16680" y="2044"/>
                      <wp:lineTo x="15106" y="0"/>
                      <wp:lineTo x="13218" y="0"/>
                    </wp:wrapPolygon>
                  </wp:wrapTight>
                  <wp:docPr id="142501585" name="Picture 3" descr="Symbol Sets -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 Sets - Widg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049" cy="1207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CBAAC2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cs="Calibri"/>
                <w:lang w:val="en-US"/>
              </w:rPr>
            </w:pPr>
          </w:p>
          <w:p w14:paraId="00B7B322" w14:textId="77777777" w:rsidR="00DB74CE" w:rsidRPr="00EE2A5C" w:rsidRDefault="00DB74CE" w:rsidP="00EE2A5C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EE2A5C">
              <w:rPr>
                <w:rFonts w:ascii="SassoonCRInfant" w:hAnsi="SassoonCRInfant" w:cstheme="minorHAnsi"/>
                <w:b/>
                <w:color w:val="7030A0"/>
              </w:rPr>
              <w:t>Locomotion:</w:t>
            </w:r>
          </w:p>
          <w:p w14:paraId="48F41095" w14:textId="225FE21D" w:rsidR="00DB74CE" w:rsidRPr="006D75EF" w:rsidRDefault="00DB74CE" w:rsidP="00EE2A5C">
            <w:pPr>
              <w:rPr>
                <w:rStyle w:val="normaltextrun"/>
                <w:rFonts w:ascii="SassoonCRInfant" w:hAnsi="SassoonCRInfant" w:cs="Calibri"/>
                <w:lang w:val="en-US"/>
              </w:rPr>
            </w:pPr>
            <w:r w:rsidRPr="00EE2A5C">
              <w:rPr>
                <w:rFonts w:ascii="SassoonCRInfant" w:hAnsi="SassoonCRInfant" w:cstheme="minorHAnsi"/>
                <w:b/>
                <w:color w:val="7030A0"/>
              </w:rPr>
              <w:t>Dodging</w:t>
            </w:r>
          </w:p>
        </w:tc>
        <w:tc>
          <w:tcPr>
            <w:tcW w:w="7866" w:type="dxa"/>
          </w:tcPr>
          <w:p w14:paraId="562D00F7" w14:textId="6623C5D2" w:rsidR="00DB74CE" w:rsidRPr="00DB74CE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Hitting, kicking, throwing and rolling can be used in a game to attack or outwit an opponent.</w:t>
            </w:r>
          </w:p>
        </w:tc>
      </w:tr>
      <w:tr w:rsidR="00DB74CE" w:rsidRPr="00D65715" w14:paraId="1A41E325" w14:textId="77777777" w:rsidTr="001516A5">
        <w:trPr>
          <w:trHeight w:val="406"/>
        </w:trPr>
        <w:tc>
          <w:tcPr>
            <w:tcW w:w="2286" w:type="dxa"/>
            <w:vMerge/>
          </w:tcPr>
          <w:p w14:paraId="77B857A7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760789E4" w14:textId="40FA3D87" w:rsidR="00DB74CE" w:rsidRPr="00DB74CE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Hitting, kicking, throwing and rolling can be used to score points/ goals.</w:t>
            </w:r>
          </w:p>
        </w:tc>
      </w:tr>
      <w:tr w:rsidR="00DB74CE" w:rsidRPr="00D65715" w14:paraId="4A95B2EC" w14:textId="77777777" w:rsidTr="001516A5">
        <w:trPr>
          <w:trHeight w:val="406"/>
        </w:trPr>
        <w:tc>
          <w:tcPr>
            <w:tcW w:w="2286" w:type="dxa"/>
            <w:vMerge/>
          </w:tcPr>
          <w:p w14:paraId="6CB3CAE5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487BA5D5" w14:textId="5B173C9B" w:rsidR="00DB74CE" w:rsidRPr="00DB74CE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Hitting, kicking, throwing and rolling can be used to gain and keep possession.</w:t>
            </w:r>
          </w:p>
        </w:tc>
      </w:tr>
      <w:tr w:rsidR="00DB74CE" w:rsidRPr="00D65715" w14:paraId="007FC1DA" w14:textId="77777777" w:rsidTr="001516A5">
        <w:trPr>
          <w:trHeight w:val="406"/>
        </w:trPr>
        <w:tc>
          <w:tcPr>
            <w:tcW w:w="2286" w:type="dxa"/>
            <w:vMerge/>
          </w:tcPr>
          <w:p w14:paraId="6BFDD9B4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0495C3A8" w14:textId="272EAD92" w:rsidR="00DB74CE" w:rsidRPr="00DB74CE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Possession means having the ball or piece of equipment.</w:t>
            </w:r>
          </w:p>
        </w:tc>
      </w:tr>
      <w:tr w:rsidR="00DB74CE" w:rsidRPr="00D65715" w14:paraId="3F52A896" w14:textId="77777777" w:rsidTr="001516A5">
        <w:trPr>
          <w:trHeight w:val="406"/>
        </w:trPr>
        <w:tc>
          <w:tcPr>
            <w:tcW w:w="2286" w:type="dxa"/>
            <w:vMerge/>
          </w:tcPr>
          <w:p w14:paraId="403C760D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6A89B0DB" w14:textId="2EFC2DF1" w:rsidR="00DB74CE" w:rsidRPr="00DB74CE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Attacking means the team with possession and </w:t>
            </w:r>
            <w:proofErr w:type="gramStart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is able to</w:t>
            </w:r>
            <w:proofErr w:type="gramEnd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 score.</w:t>
            </w:r>
          </w:p>
        </w:tc>
      </w:tr>
      <w:tr w:rsidR="00DB74CE" w:rsidRPr="00D65715" w14:paraId="3DBB1848" w14:textId="77777777" w:rsidTr="001516A5">
        <w:trPr>
          <w:trHeight w:val="406"/>
        </w:trPr>
        <w:tc>
          <w:tcPr>
            <w:tcW w:w="2286" w:type="dxa"/>
            <w:vMerge/>
          </w:tcPr>
          <w:p w14:paraId="611A52F7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49EDAAB7" w14:textId="372B71C9" w:rsidR="00DB74CE" w:rsidRPr="00DB74CE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Defending means trying to stop the other team (the opponents) from scoring.</w:t>
            </w:r>
          </w:p>
        </w:tc>
      </w:tr>
      <w:tr w:rsidR="00DB74CE" w:rsidRPr="00D65715" w14:paraId="1B693065" w14:textId="77777777" w:rsidTr="001516A5">
        <w:trPr>
          <w:trHeight w:val="406"/>
        </w:trPr>
        <w:tc>
          <w:tcPr>
            <w:tcW w:w="2286" w:type="dxa"/>
            <w:vMerge/>
          </w:tcPr>
          <w:p w14:paraId="4D9F47EA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7296B9F7" w14:textId="5394A4D5" w:rsidR="00DB74CE" w:rsidRPr="00DB74CE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To create space, players should move away from defenders.</w:t>
            </w:r>
          </w:p>
        </w:tc>
      </w:tr>
      <w:tr w:rsidR="00DB74CE" w:rsidRPr="00D65715" w14:paraId="2AFDC30C" w14:textId="77777777" w:rsidTr="001516A5">
        <w:trPr>
          <w:trHeight w:val="406"/>
        </w:trPr>
        <w:tc>
          <w:tcPr>
            <w:tcW w:w="2286" w:type="dxa"/>
            <w:vMerge/>
          </w:tcPr>
          <w:p w14:paraId="2D724951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14736BDD" w14:textId="3F1AB2F3" w:rsidR="00DB74CE" w:rsidRPr="00DB74CE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Creating space gives more time to make decisions and execute (successfully complete) a skill.</w:t>
            </w:r>
          </w:p>
        </w:tc>
      </w:tr>
      <w:tr w:rsidR="00DB74CE" w:rsidRPr="00D65715" w14:paraId="58AF78E2" w14:textId="77777777" w:rsidTr="001516A5">
        <w:trPr>
          <w:trHeight w:val="406"/>
        </w:trPr>
        <w:tc>
          <w:tcPr>
            <w:tcW w:w="2286" w:type="dxa"/>
            <w:vMerge/>
          </w:tcPr>
          <w:p w14:paraId="64305AF4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2E1E3A4D" w14:textId="1DE6989E" w:rsidR="00DB74CE" w:rsidRPr="00DB74CE" w:rsidRDefault="00DB74CE" w:rsidP="00DB74CE">
            <w:pPr>
              <w:tabs>
                <w:tab w:val="left" w:pos="1013"/>
              </w:tabs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Standing closer to an opponent makes it harder for them (</w:t>
            </w:r>
            <w:proofErr w:type="gramStart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closing down</w:t>
            </w:r>
            <w:proofErr w:type="gramEnd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).</w:t>
            </w:r>
          </w:p>
        </w:tc>
      </w:tr>
      <w:tr w:rsidR="00DB74CE" w:rsidRPr="00D65715" w14:paraId="074DE0FB" w14:textId="77777777" w:rsidTr="001516A5">
        <w:trPr>
          <w:trHeight w:val="406"/>
        </w:trPr>
        <w:tc>
          <w:tcPr>
            <w:tcW w:w="2286" w:type="dxa"/>
            <w:vMerge/>
          </w:tcPr>
          <w:p w14:paraId="5EBD58EE" w14:textId="77777777" w:rsidR="00DB74CE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210992B5" w14:textId="2E8EFAF6" w:rsidR="00DB74CE" w:rsidRPr="00DB74CE" w:rsidRDefault="00DB74CE" w:rsidP="00DB74CE">
            <w:pPr>
              <w:tabs>
                <w:tab w:val="left" w:pos="920"/>
              </w:tabs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proofErr w:type="gramStart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Closing down</w:t>
            </w:r>
            <w:proofErr w:type="gramEnd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, reduces time for an opponent to </w:t>
            </w:r>
            <w:proofErr w:type="gramStart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make a decision</w:t>
            </w:r>
            <w:proofErr w:type="gramEnd"/>
            <w:r w:rsidRPr="00DB74CE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 or execute a skill.</w:t>
            </w:r>
          </w:p>
        </w:tc>
      </w:tr>
      <w:tr w:rsidR="00833395" w:rsidRPr="00D65715" w14:paraId="196014EE" w14:textId="77777777" w:rsidTr="00833395">
        <w:trPr>
          <w:trHeight w:val="389"/>
        </w:trPr>
        <w:tc>
          <w:tcPr>
            <w:tcW w:w="2286" w:type="dxa"/>
            <w:vMerge w:val="restart"/>
          </w:tcPr>
          <w:p w14:paraId="603F6208" w14:textId="3D0C7F2B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F387D08" wp14:editId="465D5A1C">
                      <wp:extent cx="304800" cy="304800"/>
                      <wp:effectExtent l="0" t="0" r="0" b="0"/>
                      <wp:docPr id="1925432978" name="Rectangle 2" descr="Image result for running widg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rect id="Rectangl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Image result for running widget" o:spid="_x0000_s1026" filled="f" stroked="f" w14:anchorId="0F52CF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t xml:space="preserve"> </w:t>
            </w:r>
          </w:p>
          <w:p w14:paraId="42AF213E" w14:textId="299B3A94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</w:pPr>
            <w:r w:rsidRPr="006D75EF">
              <w:rPr>
                <w:rStyle w:val="normaltextrun"/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3230B71" wp14:editId="327AD96D">
                  <wp:extent cx="1306286" cy="1123589"/>
                  <wp:effectExtent l="0" t="0" r="8255" b="635"/>
                  <wp:docPr id="1486967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139" cy="112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3BC7C" w14:textId="77777777" w:rsidR="00833395" w:rsidRDefault="00833395" w:rsidP="00EE2A5C">
            <w:pPr>
              <w:rPr>
                <w:rFonts w:ascii="SassoonCRInfant" w:hAnsi="SassoonCRInfant" w:cstheme="minorHAnsi"/>
                <w:b/>
                <w:color w:val="7030A0"/>
              </w:rPr>
            </w:pPr>
          </w:p>
          <w:p w14:paraId="4DAA841C" w14:textId="7A148823" w:rsidR="00833395" w:rsidRPr="00EE2A5C" w:rsidRDefault="00833395" w:rsidP="00EE2A5C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EE2A5C">
              <w:rPr>
                <w:rFonts w:ascii="SassoonCRInfant" w:hAnsi="SassoonCRInfant" w:cstheme="minorHAnsi"/>
                <w:b/>
                <w:color w:val="7030A0"/>
              </w:rPr>
              <w:t xml:space="preserve">Gymnastics: </w:t>
            </w:r>
          </w:p>
          <w:p w14:paraId="45B09838" w14:textId="219AF72C" w:rsidR="00833395" w:rsidRPr="00D65715" w:rsidRDefault="00833395" w:rsidP="00EE2A5C">
            <w:pPr>
              <w:rPr>
                <w:rStyle w:val="normaltextrun"/>
                <w:rFonts w:ascii="Sassoon Infant" w:hAnsi="Sassoon Infant" w:cs="Calibri"/>
                <w:lang w:val="en-US"/>
              </w:rPr>
            </w:pPr>
            <w:r w:rsidRPr="00EE2A5C">
              <w:rPr>
                <w:rFonts w:ascii="SassoonCRInfant" w:hAnsi="SassoonCRInfant" w:cstheme="minorHAnsi"/>
                <w:b/>
                <w:color w:val="7030A0"/>
              </w:rPr>
              <w:t>Pathways</w:t>
            </w:r>
          </w:p>
        </w:tc>
        <w:tc>
          <w:tcPr>
            <w:tcW w:w="7866" w:type="dxa"/>
          </w:tcPr>
          <w:p w14:paraId="22CC798F" w14:textId="7178E609" w:rsidR="00833395" w:rsidRPr="00833395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Planning is preparing in advance.</w:t>
            </w:r>
          </w:p>
        </w:tc>
      </w:tr>
      <w:tr w:rsidR="00833395" w:rsidRPr="00D65715" w14:paraId="737842ED" w14:textId="77777777" w:rsidTr="00A10D98">
        <w:trPr>
          <w:trHeight w:val="382"/>
        </w:trPr>
        <w:tc>
          <w:tcPr>
            <w:tcW w:w="2286" w:type="dxa"/>
            <w:vMerge/>
          </w:tcPr>
          <w:p w14:paraId="54DA6C33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355F8039" w14:textId="77777777" w:rsidR="00833395" w:rsidRPr="00833395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Performing is carrying a sequence/action out in front of audience.</w:t>
            </w:r>
          </w:p>
          <w:p w14:paraId="5A75C7A1" w14:textId="77777777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</w:p>
        </w:tc>
      </w:tr>
      <w:tr w:rsidR="00833395" w:rsidRPr="00D65715" w14:paraId="3867EF7F" w14:textId="77777777" w:rsidTr="00A10D98">
        <w:trPr>
          <w:trHeight w:val="382"/>
        </w:trPr>
        <w:tc>
          <w:tcPr>
            <w:tcW w:w="2286" w:type="dxa"/>
            <w:vMerge/>
          </w:tcPr>
          <w:p w14:paraId="67AC7D53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2BFEC85B" w14:textId="77777777" w:rsidR="00833395" w:rsidRPr="00833395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Linking is joining two or more movements together.</w:t>
            </w:r>
          </w:p>
          <w:p w14:paraId="5F50C379" w14:textId="77777777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</w:p>
        </w:tc>
      </w:tr>
      <w:tr w:rsidR="00833395" w:rsidRPr="00D65715" w14:paraId="4A33B73E" w14:textId="77777777" w:rsidTr="00A10D98">
        <w:trPr>
          <w:trHeight w:val="382"/>
        </w:trPr>
        <w:tc>
          <w:tcPr>
            <w:tcW w:w="2286" w:type="dxa"/>
            <w:vMerge/>
          </w:tcPr>
          <w:p w14:paraId="065B9C41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40DB8736" w14:textId="77777777" w:rsidR="00833395" w:rsidRPr="00833395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Travelling is moving from one place to another.</w:t>
            </w:r>
          </w:p>
          <w:p w14:paraId="0386172C" w14:textId="77777777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</w:p>
        </w:tc>
      </w:tr>
      <w:tr w:rsidR="00833395" w:rsidRPr="00D65715" w14:paraId="4143D953" w14:textId="77777777" w:rsidTr="00A10D98">
        <w:trPr>
          <w:trHeight w:val="382"/>
        </w:trPr>
        <w:tc>
          <w:tcPr>
            <w:tcW w:w="2286" w:type="dxa"/>
            <w:vMerge/>
          </w:tcPr>
          <w:p w14:paraId="3D09B192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37EE0508" w14:textId="48E0C1D5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Flow means to move steadily and continuously within a performance</w:t>
            </w:r>
          </w:p>
        </w:tc>
      </w:tr>
      <w:tr w:rsidR="00833395" w:rsidRPr="00D65715" w14:paraId="17944C5F" w14:textId="77777777" w:rsidTr="00A10D98">
        <w:trPr>
          <w:trHeight w:val="382"/>
        </w:trPr>
        <w:tc>
          <w:tcPr>
            <w:tcW w:w="2286" w:type="dxa"/>
            <w:vMerge/>
          </w:tcPr>
          <w:p w14:paraId="62F521B0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711A4349" w14:textId="52AAB6B9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R</w:t>
            </w: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ules are guidance to follow.</w:t>
            </w:r>
          </w:p>
        </w:tc>
      </w:tr>
      <w:tr w:rsidR="00833395" w:rsidRPr="00D65715" w14:paraId="285800AD" w14:textId="77777777" w:rsidTr="00A10D98">
        <w:trPr>
          <w:trHeight w:val="382"/>
        </w:trPr>
        <w:tc>
          <w:tcPr>
            <w:tcW w:w="2286" w:type="dxa"/>
            <w:vMerge/>
          </w:tcPr>
          <w:p w14:paraId="2F428DF0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274BF739" w14:textId="78729893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Sequences can be changed to make them different.</w:t>
            </w:r>
          </w:p>
        </w:tc>
      </w:tr>
      <w:tr w:rsidR="00833395" w:rsidRPr="00D65715" w14:paraId="3A1E25CC" w14:textId="77777777" w:rsidTr="00A10D98">
        <w:trPr>
          <w:trHeight w:val="382"/>
        </w:trPr>
        <w:tc>
          <w:tcPr>
            <w:tcW w:w="2286" w:type="dxa"/>
            <w:vMerge/>
          </w:tcPr>
          <w:p w14:paraId="531EC4D0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5E7142D7" w14:textId="63145CAD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Rules can be applied in different order.</w:t>
            </w:r>
          </w:p>
        </w:tc>
      </w:tr>
      <w:tr w:rsidR="00833395" w:rsidRPr="00D65715" w14:paraId="14669D49" w14:textId="77777777" w:rsidTr="00A10D98">
        <w:trPr>
          <w:trHeight w:val="382"/>
        </w:trPr>
        <w:tc>
          <w:tcPr>
            <w:tcW w:w="2286" w:type="dxa"/>
            <w:vMerge/>
          </w:tcPr>
          <w:p w14:paraId="319CC7F8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66B04C29" w14:textId="093FBA97" w:rsidR="00833395" w:rsidRPr="00833395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Starting is beginning.</w:t>
            </w:r>
            <w:r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 </w:t>
            </w:r>
            <w:r>
              <w:t xml:space="preserve"> </w:t>
            </w: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Finishing is ending.</w:t>
            </w:r>
          </w:p>
        </w:tc>
      </w:tr>
      <w:tr w:rsidR="00833395" w:rsidRPr="00D65715" w14:paraId="2E27C82B" w14:textId="77777777" w:rsidTr="00A10D98">
        <w:trPr>
          <w:trHeight w:val="382"/>
        </w:trPr>
        <w:tc>
          <w:tcPr>
            <w:tcW w:w="2286" w:type="dxa"/>
            <w:vMerge/>
          </w:tcPr>
          <w:p w14:paraId="3FACAB92" w14:textId="77777777" w:rsidR="00833395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</w:tc>
        <w:tc>
          <w:tcPr>
            <w:tcW w:w="7866" w:type="dxa"/>
          </w:tcPr>
          <w:p w14:paraId="5E3EE6C4" w14:textId="37152F00" w:rsidR="00833395" w:rsidRPr="00833395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833395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Starting and finishing positions are controlled and still.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65715" w14:paraId="7E2F3E4C" w14:textId="77777777" w:rsidTr="7CAC296E">
        <w:trPr>
          <w:trHeight w:val="389"/>
        </w:trPr>
        <w:tc>
          <w:tcPr>
            <w:tcW w:w="5049" w:type="dxa"/>
            <w:gridSpan w:val="2"/>
          </w:tcPr>
          <w:p w14:paraId="3FE2E31A" w14:textId="77777777" w:rsidR="006E2B78" w:rsidRPr="006D75EF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D65715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52660239" w:rsidR="006E2B78" w:rsidRPr="006D75EF" w:rsidRDefault="00EE2A5C" w:rsidP="00EE2A5C">
            <w:pPr>
              <w:spacing w:after="160" w:line="259" w:lineRule="auto"/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attacker</w:t>
            </w:r>
          </w:p>
        </w:tc>
        <w:tc>
          <w:tcPr>
            <w:tcW w:w="3369" w:type="dxa"/>
          </w:tcPr>
          <w:p w14:paraId="3A95B8AB" w14:textId="4FFD9CB4" w:rsidR="009A70EB" w:rsidRPr="006D75EF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When we are in control of the ball or trying to score points</w:t>
            </w:r>
          </w:p>
        </w:tc>
      </w:tr>
      <w:tr w:rsidR="000E3067" w:rsidRPr="00D65715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5E6A1E7A" w:rsidR="000E3067" w:rsidRPr="006D75EF" w:rsidRDefault="00EE2A5C" w:rsidP="00EE2A5C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defender</w:t>
            </w:r>
          </w:p>
        </w:tc>
        <w:tc>
          <w:tcPr>
            <w:tcW w:w="3369" w:type="dxa"/>
          </w:tcPr>
          <w:p w14:paraId="50C286C3" w14:textId="12F1B7D3" w:rsidR="000E3067" w:rsidRPr="006D75EF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 xml:space="preserve">When we are not in </w:t>
            </w:r>
            <w:r w:rsidR="00227995">
              <w:rPr>
                <w:rFonts w:ascii="SassoonCRInfant" w:hAnsi="SassoonCRInfant" w:cstheme="minorBidi"/>
                <w:sz w:val="22"/>
                <w:szCs w:val="22"/>
              </w:rPr>
              <w:t>possession</w:t>
            </w:r>
            <w:r>
              <w:rPr>
                <w:rFonts w:ascii="SassoonCRInfant" w:hAnsi="SassoonCRInfant" w:cstheme="minorBidi"/>
                <w:sz w:val="22"/>
                <w:szCs w:val="22"/>
              </w:rPr>
              <w:t xml:space="preserve"> of the ball and trying to stop others from scoring</w:t>
            </w:r>
          </w:p>
        </w:tc>
      </w:tr>
      <w:tr w:rsidR="000E3067" w:rsidRPr="00D65715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711F3078" w:rsidR="000E3067" w:rsidRPr="006D75EF" w:rsidRDefault="00EE2A5C" w:rsidP="00EE2A5C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space</w:t>
            </w:r>
          </w:p>
        </w:tc>
        <w:tc>
          <w:tcPr>
            <w:tcW w:w="3369" w:type="dxa"/>
          </w:tcPr>
          <w:p w14:paraId="05F3ECBA" w14:textId="6F7FE836" w:rsidR="000E3067" w:rsidRPr="006D75EF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An open area unoccupied by players</w:t>
            </w:r>
          </w:p>
        </w:tc>
      </w:tr>
      <w:tr w:rsidR="000E3067" w:rsidRPr="00D65715" w14:paraId="50BB256F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25A971F7" w:rsidR="000E3067" w:rsidRPr="006D75EF" w:rsidRDefault="00EE2A5C" w:rsidP="00EE2A5C">
            <w:pPr>
              <w:jc w:val="center"/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>dodge</w:t>
            </w:r>
          </w:p>
        </w:tc>
        <w:tc>
          <w:tcPr>
            <w:tcW w:w="3369" w:type="dxa"/>
          </w:tcPr>
          <w:p w14:paraId="2FBF15FC" w14:textId="76881BA6" w:rsidR="001B0DC6" w:rsidRPr="006D75EF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A method of moving quickly</w:t>
            </w:r>
          </w:p>
        </w:tc>
      </w:tr>
      <w:tr w:rsidR="000E3067" w:rsidRPr="00D65715" w14:paraId="7DE4579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53417031" w:rsidR="000E3067" w:rsidRPr="006D75EF" w:rsidRDefault="00EE2A5C" w:rsidP="00EE2A5C">
            <w:pPr>
              <w:jc w:val="center"/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>tagging/tag</w:t>
            </w:r>
          </w:p>
        </w:tc>
        <w:tc>
          <w:tcPr>
            <w:tcW w:w="3369" w:type="dxa"/>
          </w:tcPr>
          <w:p w14:paraId="3B2B0ED2" w14:textId="7933DEE8" w:rsidR="000E3067" w:rsidRPr="006D75EF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The method applied to stop attackers from moving</w:t>
            </w:r>
          </w:p>
        </w:tc>
      </w:tr>
    </w:tbl>
    <w:p w14:paraId="5F1C0480" w14:textId="77777777" w:rsidR="00A3086F" w:rsidRDefault="00A3086F"/>
    <w:tbl>
      <w:tblPr>
        <w:tblStyle w:val="TableGrid"/>
        <w:tblpPr w:leftFromText="180" w:rightFromText="180" w:vertAnchor="text" w:horzAnchor="page" w:tblpX="730" w:tblpY="2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D75EF" w:rsidRPr="00D65715" w14:paraId="5814D082" w14:textId="77777777" w:rsidTr="615E86AA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681DBE27" w14:textId="77777777" w:rsidR="006D75EF" w:rsidRPr="002019FF" w:rsidRDefault="006D75E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6D75EF" w:rsidRPr="00D65715" w14:paraId="3676D5F2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18FEC1C" w14:textId="0F9DE5C3" w:rsidR="006D75EF" w:rsidRPr="00EF142C" w:rsidRDefault="00EF142C" w:rsidP="002019FF">
            <w:pPr>
              <w:rPr>
                <w:rFonts w:ascii="SassoonCRInfant" w:hAnsi="SassoonCRInfant" w:cstheme="minorHAnsi"/>
              </w:rPr>
            </w:pPr>
            <w:r w:rsidRPr="00EF142C">
              <w:rPr>
                <w:rFonts w:ascii="SassoonCRInfant" w:hAnsi="SassoonCRInfant" w:cstheme="minorHAnsi"/>
              </w:rPr>
              <w:t>champion gymnastics</w:t>
            </w:r>
          </w:p>
        </w:tc>
        <w:tc>
          <w:tcPr>
            <w:tcW w:w="3369" w:type="dxa"/>
          </w:tcPr>
          <w:p w14:paraId="7961C2B0" w14:textId="2D1119AA" w:rsidR="006D75EF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615E86AA">
              <w:rPr>
                <w:rFonts w:ascii="SassoonCRInfant" w:hAnsi="SassoonCRInfant" w:cstheme="minorBidi"/>
                <w:sz w:val="22"/>
                <w:szCs w:val="22"/>
              </w:rPr>
              <w:t>Silent, pointing fingers and toes and able to make shapes/balances</w:t>
            </w:r>
            <w:r w:rsidR="500FE713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D65715" w14:paraId="722C7CD6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7FA7012" w14:textId="60E45AED" w:rsidR="006D75EF" w:rsidRPr="00882791" w:rsidRDefault="00EF142C" w:rsidP="002019FF">
            <w:pPr>
              <w:rPr>
                <w:rFonts w:ascii="SassoonCRInfant" w:hAnsi="SassoonCRInfant" w:cstheme="minorHAnsi"/>
                <w:color w:val="5B9BD5" w:themeColor="accent1"/>
              </w:rPr>
            </w:pPr>
            <w:r w:rsidRPr="00882791">
              <w:rPr>
                <w:rFonts w:ascii="SassoonCRInfant" w:hAnsi="SassoonCRInfant" w:cstheme="minorHAnsi"/>
                <w:color w:val="5B9BD5" w:themeColor="accent1"/>
              </w:rPr>
              <w:t>linking</w:t>
            </w:r>
          </w:p>
        </w:tc>
        <w:tc>
          <w:tcPr>
            <w:tcW w:w="3369" w:type="dxa"/>
          </w:tcPr>
          <w:p w14:paraId="2DAA1D22" w14:textId="22DFC523" w:rsidR="006D75EF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615E86AA">
              <w:rPr>
                <w:rFonts w:ascii="SassoonCRInfant" w:hAnsi="SassoonCRInfant" w:cstheme="minorBidi"/>
                <w:sz w:val="22"/>
                <w:szCs w:val="22"/>
              </w:rPr>
              <w:t>Adding two movement together so they flow</w:t>
            </w:r>
            <w:r w:rsidR="2408EAAF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D65715" w14:paraId="6F3BD004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FBE15A1" w14:textId="7DB1294A" w:rsidR="006D75EF" w:rsidRPr="00882791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882791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flow</w:t>
            </w:r>
          </w:p>
        </w:tc>
        <w:tc>
          <w:tcPr>
            <w:tcW w:w="3369" w:type="dxa"/>
          </w:tcPr>
          <w:p w14:paraId="2A508CF1" w14:textId="3F9250FF" w:rsidR="006D75EF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615E86AA">
              <w:rPr>
                <w:rFonts w:ascii="SassoonCRInfant" w:hAnsi="SassoonCRInfant" w:cstheme="minorBidi"/>
                <w:sz w:val="22"/>
                <w:szCs w:val="22"/>
              </w:rPr>
              <w:t>When gymnasts move from one action to another without stopping</w:t>
            </w:r>
            <w:r w:rsidR="04952106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D65715" w14:paraId="1683434D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A81AD1" w14:textId="18848A92" w:rsidR="006D75EF" w:rsidRPr="00882791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882791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transition</w:t>
            </w:r>
          </w:p>
        </w:tc>
        <w:tc>
          <w:tcPr>
            <w:tcW w:w="3369" w:type="dxa"/>
          </w:tcPr>
          <w:p w14:paraId="2019BD63" w14:textId="45F07EE2" w:rsidR="006D75EF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615E86AA">
              <w:rPr>
                <w:rFonts w:ascii="SassoonCRInfant" w:hAnsi="SassoonCRInfant" w:cstheme="minorBidi"/>
                <w:sz w:val="22"/>
                <w:szCs w:val="22"/>
              </w:rPr>
              <w:t>To move into and out of balances, movements or actions</w:t>
            </w:r>
            <w:r w:rsidR="3B38DA74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D65715" w14:paraId="0B5AFD6F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4B9ADA0" w14:textId="2CDC269D" w:rsidR="006D75EF" w:rsidRPr="00EF142C" w:rsidRDefault="00EF142C" w:rsidP="006D75EF">
            <w:pPr>
              <w:rPr>
                <w:rFonts w:ascii="SassoonCRInfant" w:hAnsi="SassoonCRInfant" w:cstheme="minorHAnsi"/>
                <w:lang w:eastAsia="en-GB"/>
              </w:rPr>
            </w:pPr>
            <w:r w:rsidRPr="00EF142C">
              <w:rPr>
                <w:rFonts w:ascii="SassoonCRInfant" w:hAnsi="SassoonCRInfant" w:cstheme="minorHAnsi"/>
                <w:lang w:eastAsia="en-GB"/>
              </w:rPr>
              <w:t>zigzag</w:t>
            </w:r>
          </w:p>
        </w:tc>
        <w:tc>
          <w:tcPr>
            <w:tcW w:w="3369" w:type="dxa"/>
          </w:tcPr>
          <w:p w14:paraId="2246A5FF" w14:textId="3203683E" w:rsidR="006D75EF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proofErr w:type="spellStart"/>
            <w:r w:rsidRPr="615E86AA">
              <w:rPr>
                <w:rFonts w:ascii="SassoonCRInfant" w:hAnsi="SassoonCRInfant" w:cstheme="minorBidi"/>
                <w:sz w:val="22"/>
                <w:szCs w:val="22"/>
              </w:rPr>
              <w:t>Albrupt</w:t>
            </w:r>
            <w:proofErr w:type="spellEnd"/>
            <w:r w:rsidRPr="615E86AA">
              <w:rPr>
                <w:rFonts w:ascii="SassoonCRInfant" w:hAnsi="SassoonCRInfant" w:cstheme="minorBidi"/>
                <w:sz w:val="22"/>
                <w:szCs w:val="22"/>
              </w:rPr>
              <w:t xml:space="preserve"> alternate right and left turns</w:t>
            </w:r>
            <w:r w:rsidR="0433485F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D65715" w14:paraId="6590A808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CB93DFA" w14:textId="4D9EEAE6" w:rsidR="006D75EF" w:rsidRPr="00EF142C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F142C">
              <w:rPr>
                <w:rFonts w:ascii="SassoonCRInfant" w:hAnsi="SassoonCRInfant" w:cstheme="minorHAnsi"/>
                <w:sz w:val="22"/>
                <w:szCs w:val="22"/>
              </w:rPr>
              <w:t>curved</w:t>
            </w:r>
          </w:p>
        </w:tc>
        <w:tc>
          <w:tcPr>
            <w:tcW w:w="3369" w:type="dxa"/>
          </w:tcPr>
          <w:p w14:paraId="298B7192" w14:textId="185B890B" w:rsidR="006D75EF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615E86AA">
              <w:rPr>
                <w:rFonts w:ascii="SassoonCRInfant" w:hAnsi="SassoonCRInfant" w:cstheme="minorBidi"/>
                <w:sz w:val="22"/>
                <w:szCs w:val="22"/>
              </w:rPr>
              <w:t>A line that gradually deviates from being straight</w:t>
            </w:r>
            <w:r w:rsidR="74865B6F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EF142C" w:rsidRPr="00D65715" w14:paraId="5E0F2C08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9E14790" w14:textId="0FDF3A0D" w:rsidR="00EF142C" w:rsidRPr="00EF142C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EF142C">
              <w:rPr>
                <w:rFonts w:ascii="SassoonCRInfant" w:hAnsi="SassoonCRInfant" w:cstheme="minorHAnsi"/>
                <w:sz w:val="22"/>
                <w:szCs w:val="22"/>
              </w:rPr>
              <w:t>sequence</w:t>
            </w:r>
          </w:p>
        </w:tc>
        <w:tc>
          <w:tcPr>
            <w:tcW w:w="3369" w:type="dxa"/>
          </w:tcPr>
          <w:p w14:paraId="62833182" w14:textId="48DEFF9C" w:rsidR="00EF142C" w:rsidRPr="002019FF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615E86AA">
              <w:rPr>
                <w:rFonts w:ascii="SassoonCRInfant" w:hAnsi="SassoonCRInfant" w:cstheme="minorBidi"/>
                <w:sz w:val="22"/>
                <w:szCs w:val="22"/>
              </w:rPr>
              <w:t>A combination of controlled movements</w:t>
            </w:r>
            <w:r w:rsidR="32D9390E" w:rsidRPr="615E86AA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</w:tbl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DC0866">
      <w:headerReference w:type="default" r:id="rId14"/>
      <w:pgSz w:w="23811" w:h="16838" w:orient="landscape" w:code="8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D2D2C" w14:textId="77777777" w:rsidR="00637DEE" w:rsidRDefault="00637DEE" w:rsidP="00706EE8">
      <w:pPr>
        <w:spacing w:after="0" w:line="240" w:lineRule="auto"/>
      </w:pPr>
      <w:r>
        <w:separator/>
      </w:r>
    </w:p>
  </w:endnote>
  <w:endnote w:type="continuationSeparator" w:id="0">
    <w:p w14:paraId="12D91A04" w14:textId="77777777" w:rsidR="00637DEE" w:rsidRDefault="00637DEE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">
    <w:altName w:val="Cambria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C6422" w14:textId="77777777" w:rsidR="00637DEE" w:rsidRDefault="00637DEE" w:rsidP="00706EE8">
      <w:pPr>
        <w:spacing w:after="0" w:line="240" w:lineRule="auto"/>
      </w:pPr>
      <w:r>
        <w:separator/>
      </w:r>
    </w:p>
  </w:footnote>
  <w:footnote w:type="continuationSeparator" w:id="0">
    <w:p w14:paraId="067567E2" w14:textId="77777777" w:rsidR="00637DEE" w:rsidRDefault="00637DEE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27995"/>
    <w:rsid w:val="002535A9"/>
    <w:rsid w:val="002656C0"/>
    <w:rsid w:val="0027781E"/>
    <w:rsid w:val="00282E25"/>
    <w:rsid w:val="002868B0"/>
    <w:rsid w:val="00293EEF"/>
    <w:rsid w:val="002D38E8"/>
    <w:rsid w:val="002E1E6B"/>
    <w:rsid w:val="00337743"/>
    <w:rsid w:val="00366AAE"/>
    <w:rsid w:val="003958EF"/>
    <w:rsid w:val="003A0B1E"/>
    <w:rsid w:val="003B4998"/>
    <w:rsid w:val="003C1345"/>
    <w:rsid w:val="003E2E85"/>
    <w:rsid w:val="00426BEF"/>
    <w:rsid w:val="004327C5"/>
    <w:rsid w:val="0047436F"/>
    <w:rsid w:val="00486CFA"/>
    <w:rsid w:val="00491F06"/>
    <w:rsid w:val="004A30DC"/>
    <w:rsid w:val="005017FF"/>
    <w:rsid w:val="00503C06"/>
    <w:rsid w:val="00505081"/>
    <w:rsid w:val="00534346"/>
    <w:rsid w:val="00540B27"/>
    <w:rsid w:val="005618F3"/>
    <w:rsid w:val="005945DF"/>
    <w:rsid w:val="005A76B0"/>
    <w:rsid w:val="005C13A8"/>
    <w:rsid w:val="005D02EE"/>
    <w:rsid w:val="005D4F0D"/>
    <w:rsid w:val="005E43FC"/>
    <w:rsid w:val="005E5A8B"/>
    <w:rsid w:val="00637DEE"/>
    <w:rsid w:val="00655704"/>
    <w:rsid w:val="00655B07"/>
    <w:rsid w:val="0065719F"/>
    <w:rsid w:val="00660FD8"/>
    <w:rsid w:val="00692579"/>
    <w:rsid w:val="00696B2A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3395"/>
    <w:rsid w:val="008377F9"/>
    <w:rsid w:val="008419BF"/>
    <w:rsid w:val="00850CF9"/>
    <w:rsid w:val="0085528B"/>
    <w:rsid w:val="00860F92"/>
    <w:rsid w:val="00882791"/>
    <w:rsid w:val="00890E3E"/>
    <w:rsid w:val="00894C40"/>
    <w:rsid w:val="008B15A7"/>
    <w:rsid w:val="008B1DD9"/>
    <w:rsid w:val="008B739F"/>
    <w:rsid w:val="008F585F"/>
    <w:rsid w:val="00901850"/>
    <w:rsid w:val="009073F0"/>
    <w:rsid w:val="009126B7"/>
    <w:rsid w:val="009311ED"/>
    <w:rsid w:val="00955B4D"/>
    <w:rsid w:val="00957B08"/>
    <w:rsid w:val="00971EC3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F14F7"/>
    <w:rsid w:val="00BF1F6A"/>
    <w:rsid w:val="00BF31D1"/>
    <w:rsid w:val="00C06913"/>
    <w:rsid w:val="00C12203"/>
    <w:rsid w:val="00C221D8"/>
    <w:rsid w:val="00C31C02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B74CE"/>
    <w:rsid w:val="00DC0866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E2A5C"/>
    <w:rsid w:val="00EF142C"/>
    <w:rsid w:val="00EF49E2"/>
    <w:rsid w:val="00F07610"/>
    <w:rsid w:val="00F234BC"/>
    <w:rsid w:val="00F64774"/>
    <w:rsid w:val="00F66A8E"/>
    <w:rsid w:val="00F812B4"/>
    <w:rsid w:val="00F95024"/>
    <w:rsid w:val="00FB19C1"/>
    <w:rsid w:val="00FB422A"/>
    <w:rsid w:val="00FB63E0"/>
    <w:rsid w:val="00FC4D79"/>
    <w:rsid w:val="0433485F"/>
    <w:rsid w:val="04952106"/>
    <w:rsid w:val="0E3C7925"/>
    <w:rsid w:val="1E3BACC9"/>
    <w:rsid w:val="2408EAAF"/>
    <w:rsid w:val="32D9390E"/>
    <w:rsid w:val="3B38DA74"/>
    <w:rsid w:val="500FE713"/>
    <w:rsid w:val="607167CD"/>
    <w:rsid w:val="615E86AA"/>
    <w:rsid w:val="74865B6F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38f7bee6-c71b-4475-adbf-35995bcd0bb3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f8f2c7fe-fd9c-4cdd-b3a0-0fc36241801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Emily Baines</cp:lastModifiedBy>
  <cp:revision>18</cp:revision>
  <cp:lastPrinted>2025-09-19T06:31:00Z</cp:lastPrinted>
  <dcterms:created xsi:type="dcterms:W3CDTF">2025-07-15T10:29:00Z</dcterms:created>
  <dcterms:modified xsi:type="dcterms:W3CDTF">2025-09-19T06:31:00Z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