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EC8E9" w14:textId="7D85A1C0" w:rsidR="002039DA" w:rsidRPr="00696B2A" w:rsidRDefault="00696B2A">
      <w:pPr>
        <w:rPr>
          <w:rFonts w:ascii="Letter-join Plus 8" w:hAnsi="Letter-join Plus 8"/>
          <w:color w:val="7030A0"/>
        </w:rPr>
      </w:pPr>
      <w:r w:rsidRPr="00696B2A">
        <w:rPr>
          <w:noProof/>
          <w:color w:val="7030A0"/>
        </w:rPr>
        <w:drawing>
          <wp:anchor distT="0" distB="0" distL="114300" distR="114300" simplePos="0" relativeHeight="251551744" behindDoc="0" locked="0" layoutInCell="1" allowOverlap="1" wp14:anchorId="24D6A1EF" wp14:editId="1A92BE4C">
            <wp:simplePos x="0" y="0"/>
            <wp:positionH relativeFrom="column">
              <wp:posOffset>8678333</wp:posOffset>
            </wp:positionH>
            <wp:positionV relativeFrom="paragraph">
              <wp:posOffset>-501148</wp:posOffset>
            </wp:positionV>
            <wp:extent cx="703580" cy="645637"/>
            <wp:effectExtent l="0" t="0" r="1270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580" cy="645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D20"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488256" behindDoc="0" locked="0" layoutInCell="1" allowOverlap="1" wp14:anchorId="34BC5E94" wp14:editId="16E6BF8E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FBC824" w14:textId="149FFCA8" w:rsidR="00B47812" w:rsidRPr="00B20215" w:rsidRDefault="00B47812" w:rsidP="00B47812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20215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990130" w:rsidRPr="00B20215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Pr="00B20215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20215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696B2A" w:rsidRPr="00B20215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RE: </w:t>
                            </w:r>
                            <w:r w:rsidR="00747DEB" w:rsidRPr="00B20215">
                              <w:rPr>
                                <w:rStyle w:val="normaltextrun"/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W</w:t>
                            </w:r>
                            <w:r w:rsidR="00696B2A" w:rsidRPr="00B20215">
                              <w:rPr>
                                <w:rStyle w:val="normaltextrun"/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 xml:space="preserve">hat </w:t>
                            </w:r>
                            <w:r w:rsidR="00990130" w:rsidRPr="00B20215">
                              <w:rPr>
                                <w:rStyle w:val="normaltextrun"/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does religion say to us when life gets hard</w:t>
                            </w:r>
                            <w:r w:rsidR="00696B2A" w:rsidRPr="00B20215">
                              <w:rPr>
                                <w:rStyle w:val="normaltextrun"/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BC5E9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4882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5EFBC824" w14:textId="149FFCA8" w:rsidR="00B47812" w:rsidRPr="00B20215" w:rsidRDefault="00B47812" w:rsidP="00B47812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20215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990130" w:rsidRPr="00B20215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Pr="00B20215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20215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696B2A" w:rsidRPr="00B20215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RE: </w:t>
                      </w:r>
                      <w:r w:rsidR="00747DEB" w:rsidRPr="00B20215">
                        <w:rPr>
                          <w:rStyle w:val="normaltextrun"/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W</w:t>
                      </w:r>
                      <w:r w:rsidR="00696B2A" w:rsidRPr="00B20215">
                        <w:rPr>
                          <w:rStyle w:val="normaltextrun"/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 xml:space="preserve">hat </w:t>
                      </w:r>
                      <w:r w:rsidR="00990130" w:rsidRPr="00B20215">
                        <w:rPr>
                          <w:rStyle w:val="normaltextrun"/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does religion say to us when life gets hard</w:t>
                      </w:r>
                      <w:r w:rsidR="00696B2A" w:rsidRPr="00B20215">
                        <w:rPr>
                          <w:rStyle w:val="normaltextrun"/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696B2A">
        <w:rPr>
          <w:noProof/>
          <w:color w:val="7030A0"/>
        </w:rPr>
        <w:drawing>
          <wp:anchor distT="0" distB="0" distL="114300" distR="114300" simplePos="0" relativeHeight="251520000" behindDoc="0" locked="0" layoutInCell="1" allowOverlap="1" wp14:anchorId="43CC1525" wp14:editId="0754163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031"/>
        <w:gridCol w:w="8127"/>
      </w:tblGrid>
      <w:tr w:rsidR="00D2334C" w:rsidRPr="00696B2A" w14:paraId="3DB62269" w14:textId="77777777" w:rsidTr="00B22A3C">
        <w:trPr>
          <w:trHeight w:val="233"/>
        </w:trPr>
        <w:tc>
          <w:tcPr>
            <w:tcW w:w="960" w:type="dxa"/>
          </w:tcPr>
          <w:p w14:paraId="0DD409A1" w14:textId="0A9B3B50" w:rsidR="00D2334C" w:rsidRPr="00FB422A" w:rsidRDefault="00D2334C" w:rsidP="005D4F0D">
            <w:pPr>
              <w:rPr>
                <w:rFonts w:ascii="Sassoon" w:hAnsi="Sassoon"/>
                <w:b/>
                <w:color w:val="7030A0"/>
                <w:sz w:val="30"/>
                <w:szCs w:val="36"/>
              </w:rPr>
            </w:pPr>
            <w:r w:rsidRPr="00696B2A">
              <w:rPr>
                <w:rFonts w:ascii="Sassoon" w:hAnsi="Sassoon"/>
                <w:noProof/>
              </w:rPr>
              <w:drawing>
                <wp:anchor distT="0" distB="0" distL="114300" distR="114300" simplePos="0" relativeHeight="252013568" behindDoc="0" locked="0" layoutInCell="1" allowOverlap="1" wp14:anchorId="3FE60E48" wp14:editId="2628805F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59055</wp:posOffset>
                  </wp:positionV>
                  <wp:extent cx="532554" cy="302200"/>
                  <wp:effectExtent l="0" t="0" r="1270" b="3175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554" cy="3022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27" w:type="dxa"/>
          </w:tcPr>
          <w:p w14:paraId="1F47C4CE" w14:textId="2715E3E2" w:rsidR="00D2334C" w:rsidRPr="00B20215" w:rsidRDefault="00D2334C" w:rsidP="005D4F0D">
            <w:pPr>
              <w:rPr>
                <w:rFonts w:ascii="SassoonCRInfant" w:hAnsi="SassoonCRInfant" w:cstheme="minorHAnsi"/>
                <w:b/>
                <w:color w:val="7030A0"/>
                <w:sz w:val="28"/>
                <w:szCs w:val="28"/>
              </w:rPr>
            </w:pPr>
            <w:r w:rsidRPr="00B20215">
              <w:rPr>
                <w:rFonts w:ascii="SassoonCRInfant" w:hAnsi="SassoonCRInfant" w:cstheme="minorHAnsi"/>
                <w:b/>
                <w:color w:val="7030A0"/>
                <w:sz w:val="28"/>
                <w:szCs w:val="28"/>
              </w:rPr>
              <w:t>Sticky knowledge</w:t>
            </w:r>
          </w:p>
          <w:p w14:paraId="1F55E81B" w14:textId="77777777" w:rsidR="00D2334C" w:rsidRPr="00B20215" w:rsidRDefault="00D2334C" w:rsidP="005D4F0D">
            <w:pPr>
              <w:rPr>
                <w:rFonts w:ascii="SassoonCRInfant" w:hAnsi="SassoonCRInfant"/>
                <w:b/>
                <w:color w:val="7030A0"/>
              </w:rPr>
            </w:pPr>
          </w:p>
        </w:tc>
      </w:tr>
      <w:tr w:rsidR="00D2334C" w:rsidRPr="00696B2A" w14:paraId="5780D16D" w14:textId="77777777" w:rsidTr="00D2334C">
        <w:trPr>
          <w:trHeight w:val="396"/>
        </w:trPr>
        <w:tc>
          <w:tcPr>
            <w:tcW w:w="960" w:type="dxa"/>
          </w:tcPr>
          <w:p w14:paraId="0DEA578D" w14:textId="4BFF381D" w:rsidR="00D2334C" w:rsidRPr="00D2334C" w:rsidRDefault="00D2334C" w:rsidP="006A23C4">
            <w:pPr>
              <w:rPr>
                <w:rFonts w:cstheme="minorHAnsi"/>
              </w:rPr>
            </w:pPr>
            <w:r w:rsidRPr="00D2334C">
              <w:rPr>
                <w:rFonts w:cstheme="minorHAnsi"/>
                <w:noProof/>
              </w:rPr>
              <w:drawing>
                <wp:inline distT="0" distB="0" distL="0" distR="0" wp14:anchorId="19187B3E" wp14:editId="0412CA4B">
                  <wp:extent cx="381000" cy="418042"/>
                  <wp:effectExtent l="0" t="0" r="0" b="1270"/>
                  <wp:docPr id="16659793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597936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672" cy="429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</w:tcPr>
          <w:p w14:paraId="7929E69B" w14:textId="1A8225A1" w:rsidR="00D2334C" w:rsidRPr="00B20215" w:rsidRDefault="00D2334C" w:rsidP="006A23C4">
            <w:pPr>
              <w:rPr>
                <w:rFonts w:ascii="SassoonCRInfant" w:hAnsi="SassoonCRInfant" w:cstheme="minorHAnsi"/>
              </w:rPr>
            </w:pPr>
            <w:r w:rsidRPr="00B20215">
              <w:rPr>
                <w:rFonts w:ascii="SassoonCRInfant" w:hAnsi="SassoonCRInfant" w:cstheme="minorHAnsi"/>
              </w:rPr>
              <w:t>The ‘big questions’ do not have easy answers and people offer different answers for some of the questions about life, death and suffering.</w:t>
            </w:r>
          </w:p>
        </w:tc>
      </w:tr>
      <w:tr w:rsidR="00D2334C" w:rsidRPr="00696B2A" w14:paraId="75569A11" w14:textId="77777777" w:rsidTr="00D2334C">
        <w:trPr>
          <w:trHeight w:val="235"/>
        </w:trPr>
        <w:tc>
          <w:tcPr>
            <w:tcW w:w="960" w:type="dxa"/>
          </w:tcPr>
          <w:p w14:paraId="532EA2B1" w14:textId="54605843" w:rsidR="00D2334C" w:rsidRPr="00D2334C" w:rsidRDefault="00D2334C" w:rsidP="00D2334C">
            <w:pPr>
              <w:rPr>
                <w:rFonts w:cstheme="minorHAnsi"/>
              </w:rPr>
            </w:pPr>
            <w:r w:rsidRPr="00D2334C">
              <w:rPr>
                <w:rFonts w:cstheme="minorHAnsi"/>
                <w:noProof/>
              </w:rPr>
              <w:drawing>
                <wp:inline distT="0" distB="0" distL="0" distR="0" wp14:anchorId="174A7E79" wp14:editId="6EF65738">
                  <wp:extent cx="434340" cy="389214"/>
                  <wp:effectExtent l="0" t="0" r="3810" b="0"/>
                  <wp:docPr id="19592317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923175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744" cy="394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</w:tcPr>
          <w:p w14:paraId="4F2D426E" w14:textId="357E8F2B" w:rsidR="00D2334C" w:rsidRPr="00B20215" w:rsidRDefault="00D2334C" w:rsidP="006A23C4">
            <w:pPr>
              <w:rPr>
                <w:rFonts w:ascii="SassoonCRInfant" w:hAnsi="SassoonCRInfant" w:cstheme="minorHAnsi"/>
              </w:rPr>
            </w:pPr>
            <w:r w:rsidRPr="00B20215">
              <w:rPr>
                <w:rFonts w:ascii="SassoonCRInfant" w:hAnsi="SassoonCRInfant" w:cstheme="minorHAnsi"/>
              </w:rPr>
              <w:t xml:space="preserve">Christians believe that life after death is a judgement of </w:t>
            </w:r>
            <w:r w:rsidR="0069576A" w:rsidRPr="00B20215">
              <w:rPr>
                <w:rFonts w:ascii="SassoonCRInfant" w:hAnsi="SassoonCRInfant" w:cstheme="minorHAnsi"/>
              </w:rPr>
              <w:t>h</w:t>
            </w:r>
            <w:r w:rsidRPr="00B20215">
              <w:rPr>
                <w:rFonts w:ascii="SassoonCRInfant" w:hAnsi="SassoonCRInfant" w:cstheme="minorHAnsi"/>
              </w:rPr>
              <w:t>eaven and salvation through Jesus.</w:t>
            </w:r>
          </w:p>
          <w:p w14:paraId="0978AB77" w14:textId="6B1DC4B4" w:rsidR="00D2334C" w:rsidRPr="00B20215" w:rsidRDefault="00D2334C" w:rsidP="006A23C4">
            <w:pPr>
              <w:rPr>
                <w:rFonts w:ascii="SassoonCRInfant" w:hAnsi="SassoonCRInfant" w:cs="Segoe UI"/>
                <w:b/>
                <w:bCs/>
              </w:rPr>
            </w:pPr>
          </w:p>
        </w:tc>
      </w:tr>
      <w:tr w:rsidR="00D2334C" w:rsidRPr="00696B2A" w14:paraId="31D1E53C" w14:textId="77777777" w:rsidTr="00D2334C">
        <w:trPr>
          <w:trHeight w:val="288"/>
        </w:trPr>
        <w:tc>
          <w:tcPr>
            <w:tcW w:w="960" w:type="dxa"/>
          </w:tcPr>
          <w:p w14:paraId="6C8980BB" w14:textId="7F1E8A24" w:rsidR="00D2334C" w:rsidRPr="00D2334C" w:rsidRDefault="00D2334C" w:rsidP="006A23C4">
            <w:pPr>
              <w:rPr>
                <w:rFonts w:cstheme="minorHAnsi"/>
              </w:rPr>
            </w:pPr>
            <w:r w:rsidRPr="00D2334C">
              <w:rPr>
                <w:rFonts w:cstheme="minorHAnsi"/>
                <w:noProof/>
              </w:rPr>
              <w:drawing>
                <wp:inline distT="0" distB="0" distL="0" distR="0" wp14:anchorId="7BC593FA" wp14:editId="68A436E5">
                  <wp:extent cx="472440" cy="319349"/>
                  <wp:effectExtent l="0" t="0" r="3810" b="5080"/>
                  <wp:docPr id="10314185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41856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501" cy="326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</w:tcPr>
          <w:p w14:paraId="33AA92E3" w14:textId="3F243EC9" w:rsidR="00D2334C" w:rsidRPr="00B20215" w:rsidRDefault="00D2334C" w:rsidP="006A23C4">
            <w:pPr>
              <w:rPr>
                <w:rFonts w:ascii="SassoonCRInfant" w:hAnsi="SassoonCRInfant" w:cstheme="minorHAnsi"/>
              </w:rPr>
            </w:pPr>
            <w:r w:rsidRPr="00B20215">
              <w:rPr>
                <w:rFonts w:ascii="SassoonCRInfant" w:hAnsi="SassoonCRInfant" w:cstheme="minorHAnsi"/>
              </w:rPr>
              <w:t>Muslims believe that encountering difficult times in life is inevitable.</w:t>
            </w:r>
          </w:p>
        </w:tc>
      </w:tr>
      <w:tr w:rsidR="00D2334C" w:rsidRPr="00696B2A" w14:paraId="3DEC960D" w14:textId="77777777" w:rsidTr="00D2334C">
        <w:trPr>
          <w:trHeight w:val="232"/>
        </w:trPr>
        <w:tc>
          <w:tcPr>
            <w:tcW w:w="960" w:type="dxa"/>
          </w:tcPr>
          <w:p w14:paraId="4775EAF3" w14:textId="279956DE" w:rsidR="00D2334C" w:rsidRPr="00D2334C" w:rsidRDefault="00D2334C" w:rsidP="006A23C4">
            <w:pPr>
              <w:rPr>
                <w:rFonts w:cstheme="minorHAnsi"/>
              </w:rPr>
            </w:pPr>
            <w:r w:rsidRPr="00D2334C">
              <w:rPr>
                <w:rFonts w:cstheme="minorHAnsi"/>
                <w:noProof/>
              </w:rPr>
              <w:drawing>
                <wp:inline distT="0" distB="0" distL="0" distR="0" wp14:anchorId="40A64088" wp14:editId="39D1E32B">
                  <wp:extent cx="311213" cy="419100"/>
                  <wp:effectExtent l="0" t="0" r="0" b="0"/>
                  <wp:docPr id="6833303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333030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89" cy="429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</w:tcPr>
          <w:p w14:paraId="3227DA40" w14:textId="721C6C5C" w:rsidR="00D2334C" w:rsidRPr="00B20215" w:rsidRDefault="00D2334C" w:rsidP="006A23C4">
            <w:pPr>
              <w:rPr>
                <w:rFonts w:ascii="SassoonCRInfant" w:hAnsi="SassoonCRInfant" w:cstheme="minorHAnsi"/>
              </w:rPr>
            </w:pPr>
            <w:r w:rsidRPr="00B20215">
              <w:rPr>
                <w:rFonts w:ascii="SassoonCRInfant" w:hAnsi="SassoonCRInfant" w:cstheme="minorHAnsi"/>
              </w:rPr>
              <w:t xml:space="preserve">Jews believe the </w:t>
            </w:r>
            <w:proofErr w:type="spellStart"/>
            <w:r w:rsidRPr="00B20215">
              <w:rPr>
                <w:rFonts w:ascii="SassoonCRInfant" w:hAnsi="SassoonCRInfant" w:cstheme="minorHAnsi"/>
              </w:rPr>
              <w:t>Tenakh</w:t>
            </w:r>
            <w:proofErr w:type="spellEnd"/>
            <w:r w:rsidRPr="00B20215">
              <w:rPr>
                <w:rFonts w:ascii="SassoonCRInfant" w:hAnsi="SassoonCRInfant" w:cstheme="minorHAnsi"/>
              </w:rPr>
              <w:t xml:space="preserve"> teaches that suffering can be a test from God, centred around their faith and belief.</w:t>
            </w:r>
          </w:p>
        </w:tc>
      </w:tr>
      <w:tr w:rsidR="00D2334C" w:rsidRPr="00696B2A" w14:paraId="2D4CDFC5" w14:textId="77777777" w:rsidTr="00D2334C">
        <w:trPr>
          <w:trHeight w:val="286"/>
        </w:trPr>
        <w:tc>
          <w:tcPr>
            <w:tcW w:w="960" w:type="dxa"/>
          </w:tcPr>
          <w:p w14:paraId="0C1DB64C" w14:textId="75638FCD" w:rsidR="00D2334C" w:rsidRPr="00D2334C" w:rsidRDefault="00D2334C" w:rsidP="006A23C4">
            <w:pPr>
              <w:rPr>
                <w:rFonts w:cstheme="minorHAnsi"/>
              </w:rPr>
            </w:pPr>
            <w:r w:rsidRPr="00D2334C">
              <w:rPr>
                <w:rFonts w:cstheme="minorHAnsi"/>
                <w:noProof/>
              </w:rPr>
              <w:drawing>
                <wp:inline distT="0" distB="0" distL="0" distR="0" wp14:anchorId="0790A981" wp14:editId="4CD2283C">
                  <wp:extent cx="517528" cy="388620"/>
                  <wp:effectExtent l="0" t="0" r="0" b="0"/>
                  <wp:docPr id="18067689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676897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95" cy="396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</w:tcPr>
          <w:p w14:paraId="56559BF5" w14:textId="355E63FC" w:rsidR="00D2334C" w:rsidRPr="00B20215" w:rsidRDefault="00D2334C" w:rsidP="006A23C4">
            <w:pPr>
              <w:rPr>
                <w:rStyle w:val="normaltextrun"/>
                <w:rFonts w:ascii="SassoonCRInfant" w:hAnsi="SassoonCRInfant" w:cstheme="minorHAnsi"/>
              </w:rPr>
            </w:pPr>
            <w:r w:rsidRPr="00B20215">
              <w:rPr>
                <w:rFonts w:ascii="SassoonCRInfant" w:hAnsi="SassoonCRInfant" w:cstheme="minorHAnsi"/>
              </w:rPr>
              <w:t xml:space="preserve">Hindus believe in karma (beneficial effects come from past beneficial actions) and reincarnation. </w:t>
            </w:r>
          </w:p>
        </w:tc>
      </w:tr>
      <w:tr w:rsidR="00D2334C" w:rsidRPr="00696B2A" w14:paraId="53463CA9" w14:textId="77777777" w:rsidTr="00D2334C">
        <w:trPr>
          <w:trHeight w:val="286"/>
        </w:trPr>
        <w:tc>
          <w:tcPr>
            <w:tcW w:w="960" w:type="dxa"/>
          </w:tcPr>
          <w:p w14:paraId="4393172A" w14:textId="2DAFAFF8" w:rsidR="00D2334C" w:rsidRPr="00D2334C" w:rsidRDefault="00D2334C" w:rsidP="006A23C4">
            <w:pPr>
              <w:rPr>
                <w:rFonts w:cstheme="minorHAnsi"/>
              </w:rPr>
            </w:pPr>
            <w:r w:rsidRPr="00D2334C">
              <w:rPr>
                <w:rFonts w:cstheme="minorHAnsi"/>
                <w:noProof/>
              </w:rPr>
              <w:drawing>
                <wp:inline distT="0" distB="0" distL="0" distR="0" wp14:anchorId="4B9AF7C9" wp14:editId="7394E066">
                  <wp:extent cx="411480" cy="312103"/>
                  <wp:effectExtent l="0" t="0" r="7620" b="0"/>
                  <wp:docPr id="8577984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779842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730" cy="321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7" w:type="dxa"/>
          </w:tcPr>
          <w:p w14:paraId="2D69EA17" w14:textId="6AE7396E" w:rsidR="00D2334C" w:rsidRPr="00B20215" w:rsidRDefault="00D2334C" w:rsidP="006A23C4">
            <w:pPr>
              <w:rPr>
                <w:rFonts w:ascii="SassoonCRInfant" w:hAnsi="SassoonCRInfant" w:cstheme="minorHAnsi"/>
              </w:rPr>
            </w:pPr>
            <w:r w:rsidRPr="00B20215">
              <w:rPr>
                <w:rFonts w:ascii="SassoonCRInfant" w:hAnsi="SassoonCRInfant" w:cstheme="minorHAnsi"/>
              </w:rPr>
              <w:t xml:space="preserve">Humanists have no belief in the afterlife. 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9A70EB" w14:paraId="74545B93" w14:textId="77777777" w:rsidTr="00EA1E0E">
        <w:trPr>
          <w:trHeight w:val="389"/>
        </w:trPr>
        <w:tc>
          <w:tcPr>
            <w:tcW w:w="5049" w:type="dxa"/>
            <w:gridSpan w:val="2"/>
          </w:tcPr>
          <w:p w14:paraId="79315344" w14:textId="77777777" w:rsidR="006E2B78" w:rsidRPr="00B20215" w:rsidRDefault="006E2B78" w:rsidP="006D7D20">
            <w:pPr>
              <w:rPr>
                <w:rFonts w:ascii="SassoonCRInfant" w:hAnsi="SassoonCRInfant" w:cstheme="minorHAnsi"/>
                <w:b/>
                <w:color w:val="7030A0"/>
                <w:sz w:val="28"/>
                <w:szCs w:val="28"/>
              </w:rPr>
            </w:pPr>
            <w:r w:rsidRPr="00B20215">
              <w:rPr>
                <w:rFonts w:ascii="SassoonCRInfant" w:hAnsi="SassoonCRInfant" w:cstheme="minorHAnsi"/>
                <w:b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6E2B78" w:rsidRPr="009A70EB" w14:paraId="6C9E0E13" w14:textId="77777777" w:rsidTr="00EA1E0E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634A0A9D" w14:textId="3DD2F5DA" w:rsidR="006E2B78" w:rsidRPr="007277F6" w:rsidRDefault="0069576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7277F6">
              <w:rPr>
                <w:rFonts w:ascii="SassoonCRInfant" w:eastAsiaTheme="minorHAnsi" w:hAnsi="SassoonCRInfant" w:cstheme="minorHAnsi"/>
                <w:color w:val="0070C0"/>
                <w:sz w:val="22"/>
                <w:szCs w:val="22"/>
                <w:lang w:eastAsia="en-US"/>
              </w:rPr>
              <w:t>ka</w:t>
            </w:r>
            <w:r w:rsidR="00990130" w:rsidRPr="007277F6">
              <w:rPr>
                <w:rFonts w:ascii="SassoonCRInfant" w:eastAsiaTheme="minorHAnsi" w:hAnsi="SassoonCRInfant" w:cstheme="minorHAnsi"/>
                <w:color w:val="0070C0"/>
                <w:sz w:val="22"/>
                <w:szCs w:val="22"/>
                <w:lang w:eastAsia="en-US"/>
              </w:rPr>
              <w:t>rma</w:t>
            </w:r>
            <w:r w:rsidR="00990130" w:rsidRPr="007277F6">
              <w:rPr>
                <w:rFonts w:ascii="SassoonCRInfant" w:hAnsi="SassoonCRInfant" w:cstheme="minorHAnsi"/>
                <w:sz w:val="22"/>
                <w:szCs w:val="22"/>
              </w:rPr>
              <w:br/>
            </w:r>
          </w:p>
        </w:tc>
        <w:tc>
          <w:tcPr>
            <w:tcW w:w="3369" w:type="dxa"/>
          </w:tcPr>
          <w:p w14:paraId="76566CEF" w14:textId="6515883A" w:rsidR="009A70EB" w:rsidRPr="00B20215" w:rsidRDefault="00990130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The belief that your actions will determine what happens to you in the current/next life.</w:t>
            </w:r>
            <w:r w:rsidRPr="00B20215">
              <w:rPr>
                <w:rStyle w:val="eop"/>
                <w:rFonts w:ascii="SassoonCRInfant" w:hAnsi="SassoonCRInfant" w:cs="Calibri"/>
                <w:sz w:val="22"/>
                <w:szCs w:val="22"/>
              </w:rPr>
              <w:t> </w:t>
            </w:r>
          </w:p>
        </w:tc>
      </w:tr>
      <w:tr w:rsidR="006E2B78" w:rsidRPr="009A70EB" w14:paraId="1CABA157" w14:textId="77777777" w:rsidTr="00EA1E0E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068ED57C" w14:textId="6CF99AB2" w:rsidR="006E2B78" w:rsidRPr="007277F6" w:rsidRDefault="00990130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7277F6">
              <w:rPr>
                <w:rFonts w:ascii="SassoonCRInfant" w:eastAsiaTheme="minorHAnsi" w:hAnsi="SassoonCRInfant" w:cstheme="minorHAnsi"/>
                <w:sz w:val="22"/>
                <w:szCs w:val="22"/>
                <w:lang w:eastAsia="en-US"/>
              </w:rPr>
              <w:t>reincarnation</w:t>
            </w:r>
          </w:p>
        </w:tc>
        <w:tc>
          <w:tcPr>
            <w:tcW w:w="3369" w:type="dxa"/>
          </w:tcPr>
          <w:p w14:paraId="30A09CC9" w14:textId="6498D8C8" w:rsidR="006E2B78" w:rsidRPr="00B20215" w:rsidRDefault="00990130" w:rsidP="00990130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CRInfant" w:hAnsi="SassoonCRInfant" w:cs="Calibri"/>
                <w:sz w:val="22"/>
                <w:szCs w:val="22"/>
              </w:rPr>
            </w:pPr>
            <w:r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The belief in life starting over again based on the behaviours in the previous life.</w:t>
            </w:r>
            <w:r w:rsidRPr="00B20215">
              <w:rPr>
                <w:rStyle w:val="normaltextrun"/>
                <w:rFonts w:ascii="SassoonCRInfant" w:hAnsi="SassoonCRInfant"/>
                <w:sz w:val="22"/>
                <w:szCs w:val="22"/>
              </w:rPr>
              <w:t> </w:t>
            </w:r>
          </w:p>
        </w:tc>
      </w:tr>
      <w:tr w:rsidR="006E2B78" w:rsidRPr="009A70EB" w14:paraId="14A49A85" w14:textId="77777777" w:rsidTr="00990130">
        <w:trPr>
          <w:trHeight w:val="420"/>
        </w:trPr>
        <w:tc>
          <w:tcPr>
            <w:tcW w:w="1680" w:type="dxa"/>
            <w:shd w:val="clear" w:color="auto" w:fill="F2F2F2" w:themeFill="background1" w:themeFillShade="F2"/>
          </w:tcPr>
          <w:p w14:paraId="7F5943AB" w14:textId="04FD847C" w:rsidR="006E2B78" w:rsidRPr="007277F6" w:rsidRDefault="00990130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7277F6">
              <w:rPr>
                <w:rFonts w:ascii="SassoonCRInfant" w:eastAsiaTheme="minorHAnsi" w:hAnsi="SassoonCRInfant" w:cstheme="minorHAnsi"/>
                <w:sz w:val="22"/>
                <w:szCs w:val="22"/>
                <w:lang w:eastAsia="en-US"/>
              </w:rPr>
              <w:t>afterlife</w:t>
            </w:r>
          </w:p>
        </w:tc>
        <w:tc>
          <w:tcPr>
            <w:tcW w:w="3369" w:type="dxa"/>
          </w:tcPr>
          <w:p w14:paraId="1E85F8C0" w14:textId="2B0402AA" w:rsidR="006E2B78" w:rsidRPr="00B20215" w:rsidRDefault="00733DA1" w:rsidP="006D7D20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CRInfant" w:hAnsi="SassoonCRInfant" w:cs="Calibri"/>
                <w:sz w:val="22"/>
                <w:szCs w:val="22"/>
              </w:rPr>
            </w:pPr>
            <w:r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A</w:t>
            </w:r>
            <w:r w:rsidR="00990130"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 xml:space="preserve"> religious belief in a life after death</w:t>
            </w:r>
            <w:r w:rsidR="00417080"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.</w:t>
            </w:r>
          </w:p>
        </w:tc>
      </w:tr>
      <w:tr w:rsidR="006E2B78" w:rsidRPr="009A70EB" w14:paraId="1B4586CF" w14:textId="77777777" w:rsidTr="00EA1E0E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09C89FB6" w14:textId="638A5147" w:rsidR="006E2B78" w:rsidRPr="007277F6" w:rsidRDefault="0069576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7277F6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m</w:t>
            </w:r>
            <w:r w:rsidR="00990130" w:rsidRPr="007277F6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oksha</w:t>
            </w:r>
          </w:p>
        </w:tc>
        <w:tc>
          <w:tcPr>
            <w:tcW w:w="3369" w:type="dxa"/>
          </w:tcPr>
          <w:p w14:paraId="529E3AE0" w14:textId="548E2738" w:rsidR="009A70EB" w:rsidRPr="00B20215" w:rsidRDefault="00733DA1" w:rsidP="00990130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CRInfant" w:hAnsi="SassoonCRInfant" w:cs="Calibri"/>
                <w:sz w:val="22"/>
                <w:szCs w:val="22"/>
              </w:rPr>
            </w:pPr>
            <w:r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E</w:t>
            </w:r>
            <w:r w:rsidR="00990130"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 xml:space="preserve">scape from the cycle of being- life, death and rebirth that happen as a result of </w:t>
            </w:r>
            <w:r w:rsidR="0069576A"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k</w:t>
            </w:r>
            <w:r w:rsidR="00990130"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arma.</w:t>
            </w:r>
          </w:p>
        </w:tc>
      </w:tr>
      <w:tr w:rsidR="006E2B78" w:rsidRPr="009A70EB" w14:paraId="16D8BFA2" w14:textId="77777777" w:rsidTr="00990130">
        <w:trPr>
          <w:trHeight w:val="539"/>
        </w:trPr>
        <w:tc>
          <w:tcPr>
            <w:tcW w:w="1680" w:type="dxa"/>
            <w:shd w:val="clear" w:color="auto" w:fill="F2F2F2" w:themeFill="background1" w:themeFillShade="F2"/>
          </w:tcPr>
          <w:p w14:paraId="55516819" w14:textId="33F4AE57" w:rsidR="006E2B78" w:rsidRPr="007277F6" w:rsidRDefault="0069576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7277F6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d</w:t>
            </w:r>
            <w:r w:rsidR="00990130" w:rsidRPr="007277F6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harma</w:t>
            </w:r>
          </w:p>
        </w:tc>
        <w:tc>
          <w:tcPr>
            <w:tcW w:w="3369" w:type="dxa"/>
          </w:tcPr>
          <w:p w14:paraId="2F136A10" w14:textId="0162C70B" w:rsidR="006E2B78" w:rsidRPr="00B20215" w:rsidRDefault="00733DA1" w:rsidP="006D7D20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CRInfant" w:hAnsi="SassoonCRInfant" w:cs="Calibri"/>
                <w:sz w:val="22"/>
                <w:szCs w:val="22"/>
              </w:rPr>
            </w:pPr>
            <w:r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I</w:t>
            </w:r>
            <w:r w:rsidR="00990130"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s a person’s duty, the right thing to do in any given situation.</w:t>
            </w:r>
          </w:p>
        </w:tc>
      </w:tr>
      <w:tr w:rsidR="009A70EB" w:rsidRPr="009A70EB" w14:paraId="374C0663" w14:textId="77777777" w:rsidTr="00EA1E0E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143C58D6" w14:textId="6B7111DC" w:rsidR="009A70EB" w:rsidRPr="007277F6" w:rsidRDefault="0069576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7277F6">
              <w:rPr>
                <w:rFonts w:ascii="SassoonCRInfant" w:hAnsi="SassoonCRInfant" w:cstheme="minorHAnsi"/>
                <w:sz w:val="22"/>
                <w:szCs w:val="22"/>
              </w:rPr>
              <w:t>h</w:t>
            </w:r>
            <w:r w:rsidR="00990130" w:rsidRPr="007277F6">
              <w:rPr>
                <w:rFonts w:ascii="SassoonCRInfant" w:hAnsi="SassoonCRInfant" w:cstheme="minorHAnsi"/>
                <w:sz w:val="22"/>
                <w:szCs w:val="22"/>
              </w:rPr>
              <w:t>eaven</w:t>
            </w:r>
          </w:p>
        </w:tc>
        <w:tc>
          <w:tcPr>
            <w:tcW w:w="3369" w:type="dxa"/>
          </w:tcPr>
          <w:p w14:paraId="6A28B8F2" w14:textId="0F1E0F73" w:rsidR="009A70EB" w:rsidRPr="00B20215" w:rsidRDefault="00733DA1" w:rsidP="006D7D20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CRInfant" w:hAnsi="SassoonCRInfant" w:cs="Calibri"/>
                <w:sz w:val="22"/>
                <w:szCs w:val="22"/>
              </w:rPr>
            </w:pPr>
            <w:r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W</w:t>
            </w:r>
            <w:r w:rsidR="00990130"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here Christians believe they will go after death, if they have led a good life. It is considered a state of being not a physical place.</w:t>
            </w:r>
          </w:p>
        </w:tc>
      </w:tr>
      <w:tr w:rsidR="009A70EB" w:rsidRPr="009A70EB" w14:paraId="38E85D76" w14:textId="77777777" w:rsidTr="009A70EB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7A9DE212" w14:textId="51C2B021" w:rsidR="009A70EB" w:rsidRPr="007277F6" w:rsidRDefault="0069576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7277F6">
              <w:rPr>
                <w:rFonts w:ascii="SassoonCRInfant" w:hAnsi="SassoonCRInfant" w:cstheme="minorHAnsi"/>
                <w:sz w:val="22"/>
                <w:szCs w:val="22"/>
              </w:rPr>
              <w:t>h</w:t>
            </w:r>
            <w:r w:rsidR="00990130" w:rsidRPr="007277F6">
              <w:rPr>
                <w:rFonts w:ascii="SassoonCRInfant" w:hAnsi="SassoonCRInfant" w:cstheme="minorHAnsi"/>
                <w:sz w:val="22"/>
                <w:szCs w:val="22"/>
              </w:rPr>
              <w:t>ell</w:t>
            </w:r>
          </w:p>
        </w:tc>
        <w:tc>
          <w:tcPr>
            <w:tcW w:w="3369" w:type="dxa"/>
          </w:tcPr>
          <w:p w14:paraId="15F6D224" w14:textId="28425C18" w:rsidR="009A70EB" w:rsidRPr="00B20215" w:rsidRDefault="00733DA1" w:rsidP="006D7D20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CRInfant" w:hAnsi="SassoonCRInfant" w:cs="Calibri"/>
                <w:sz w:val="22"/>
                <w:szCs w:val="22"/>
              </w:rPr>
            </w:pPr>
            <w:r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W</w:t>
            </w:r>
            <w:r w:rsidR="00990130"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here Christians believe they will go after death, if they have lived a bad life. It is the opposite of heaven and is often described as a place of constant fire, pain and suffering. </w:t>
            </w:r>
          </w:p>
        </w:tc>
      </w:tr>
      <w:tr w:rsidR="00990130" w:rsidRPr="009A70EB" w14:paraId="07F18809" w14:textId="77777777" w:rsidTr="00990130">
        <w:trPr>
          <w:trHeight w:val="664"/>
        </w:trPr>
        <w:tc>
          <w:tcPr>
            <w:tcW w:w="1680" w:type="dxa"/>
            <w:shd w:val="clear" w:color="auto" w:fill="F2F2F2" w:themeFill="background1" w:themeFillShade="F2"/>
          </w:tcPr>
          <w:p w14:paraId="6C3D5EBD" w14:textId="0A40B82F" w:rsidR="00990130" w:rsidRPr="007277F6" w:rsidRDefault="0069576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7277F6">
              <w:rPr>
                <w:rFonts w:ascii="SassoonCRInfant" w:hAnsi="SassoonCRInfant" w:cstheme="minorHAnsi"/>
                <w:sz w:val="22"/>
                <w:szCs w:val="22"/>
              </w:rPr>
              <w:t>D</w:t>
            </w:r>
            <w:r w:rsidR="00990130" w:rsidRPr="007277F6">
              <w:rPr>
                <w:rFonts w:ascii="SassoonCRInfant" w:hAnsi="SassoonCRInfant" w:cstheme="minorHAnsi"/>
                <w:sz w:val="22"/>
                <w:szCs w:val="22"/>
              </w:rPr>
              <w:t>ay of Judgement</w:t>
            </w:r>
          </w:p>
        </w:tc>
        <w:tc>
          <w:tcPr>
            <w:tcW w:w="3369" w:type="dxa"/>
          </w:tcPr>
          <w:p w14:paraId="096878DE" w14:textId="1CD24FA4" w:rsidR="00990130" w:rsidRPr="00B20215" w:rsidRDefault="00733DA1" w:rsidP="006D7D20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CRInfant" w:hAnsi="SassoonCRInfant" w:cs="Calibri"/>
                <w:sz w:val="22"/>
                <w:szCs w:val="22"/>
              </w:rPr>
            </w:pPr>
            <w:r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T</w:t>
            </w:r>
            <w:r w:rsidR="00990130"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he day (after death) when Christians believe they will face God to be judged on their life.</w:t>
            </w:r>
          </w:p>
        </w:tc>
      </w:tr>
      <w:tr w:rsidR="00990130" w:rsidRPr="009A70EB" w14:paraId="2871A8BC" w14:textId="77777777" w:rsidTr="009A70EB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1CAC3654" w14:textId="6FE68C35" w:rsidR="00990130" w:rsidRPr="007277F6" w:rsidRDefault="0069576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7277F6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s</w:t>
            </w:r>
            <w:r w:rsidR="00990130" w:rsidRPr="007277F6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alvation</w:t>
            </w:r>
          </w:p>
        </w:tc>
        <w:tc>
          <w:tcPr>
            <w:tcW w:w="3369" w:type="dxa"/>
          </w:tcPr>
          <w:p w14:paraId="15ACFCF9" w14:textId="578831E5" w:rsidR="00990130" w:rsidRPr="00B20215" w:rsidRDefault="00733DA1" w:rsidP="006D7D20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CRInfant" w:hAnsi="SassoonCRInfant" w:cs="Calibri"/>
                <w:sz w:val="22"/>
                <w:szCs w:val="22"/>
              </w:rPr>
            </w:pPr>
            <w:r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D</w:t>
            </w:r>
            <w:r w:rsidR="00990130" w:rsidRPr="00B20215">
              <w:rPr>
                <w:rStyle w:val="normaltextrun"/>
                <w:rFonts w:ascii="SassoonCRInfant" w:hAnsi="SassoonCRInfant" w:cs="Calibri"/>
                <w:sz w:val="22"/>
                <w:szCs w:val="22"/>
              </w:rPr>
              <w:t>eliverance from sin and its consequences, believed by Christians to be brought about by faith in Christ (Jesus).</w:t>
            </w:r>
          </w:p>
        </w:tc>
      </w:tr>
    </w:tbl>
    <w:p w14:paraId="45563C0D" w14:textId="57B081FA" w:rsidR="002039DA" w:rsidRPr="006E06AE" w:rsidRDefault="002039DA" w:rsidP="002039DA">
      <w:pPr>
        <w:rPr>
          <w:rFonts w:ascii="Letter-join Plus 8" w:hAnsi="Letter-join Plus 8"/>
        </w:rPr>
      </w:pPr>
    </w:p>
    <w:p w14:paraId="184AA3CE" w14:textId="1FA13FC3" w:rsidR="00B773A3" w:rsidRPr="00EA1E0E" w:rsidRDefault="00D2334C" w:rsidP="00CF5F18">
      <w:pPr>
        <w:tabs>
          <w:tab w:val="left" w:pos="1077"/>
        </w:tabs>
        <w:rPr>
          <w:rFonts w:ascii="Sassoon" w:hAnsi="Sassoo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349C4BAB" wp14:editId="103741D9">
                <wp:simplePos x="0" y="0"/>
                <wp:positionH relativeFrom="margin">
                  <wp:posOffset>3136900</wp:posOffset>
                </wp:positionH>
                <wp:positionV relativeFrom="paragraph">
                  <wp:posOffset>47413</wp:posOffset>
                </wp:positionV>
                <wp:extent cx="2828290" cy="1798320"/>
                <wp:effectExtent l="38100" t="38100" r="29210" b="449580"/>
                <wp:wrapNone/>
                <wp:docPr id="3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8290" cy="1798320"/>
                        </a:xfrm>
                        <a:prstGeom prst="wedgeRoundRectCallout">
                          <a:avLst>
                            <a:gd name="adj1" fmla="val -38528"/>
                            <a:gd name="adj2" fmla="val 71120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C63781" w14:textId="5D588FCD" w:rsidR="00555507" w:rsidRPr="00B20215" w:rsidRDefault="009A70EB" w:rsidP="00D2334C">
                            <w:pPr>
                              <w:jc w:val="right"/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</w:pPr>
                            <w:r w:rsidRPr="00B20215"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  <w:t>Key Belief:</w:t>
                            </w:r>
                            <w:r w:rsidR="00D2334C" w:rsidRPr="00B20215">
                              <w:rPr>
                                <w:rFonts w:ascii="SassoonCRInfant" w:hAnsi="SassoonCRInfant"/>
                                <w:noProof/>
                              </w:rPr>
                              <w:t xml:space="preserve">           </w:t>
                            </w:r>
                            <w:r w:rsidR="00D2334C" w:rsidRPr="00B20215">
                              <w:rPr>
                                <w:rFonts w:ascii="SassoonCRInfant" w:hAnsi="SassoonCRInfant"/>
                                <w:noProof/>
                              </w:rPr>
                              <w:drawing>
                                <wp:inline distT="0" distB="0" distL="0" distR="0" wp14:anchorId="796AB529" wp14:editId="0DB4D16C">
                                  <wp:extent cx="532130" cy="301625"/>
                                  <wp:effectExtent l="0" t="0" r="1270" b="3175"/>
                                  <wp:docPr id="1062052837" name="Picture 1062052837" descr="A picture containing microscop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Picture 21" descr="A picture containing microscope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2130" cy="301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28575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15A901" w14:textId="77777777" w:rsidR="00555507" w:rsidRPr="00B20215" w:rsidRDefault="00555507" w:rsidP="00845BE4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assoonCRInfant" w:eastAsia="Times New Roman" w:hAnsi="SassoonCRInfant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14:paraId="3E68DB17" w14:textId="35C9696F" w:rsidR="00845BE4" w:rsidRPr="00B20215" w:rsidRDefault="00845BE4" w:rsidP="002418FB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assoonCRInfant" w:eastAsia="Times New Roman" w:hAnsi="SassoonCRInfant" w:cstheme="minorHAnsi"/>
                                <w:color w:val="242424"/>
                                <w:lang w:eastAsia="en-GB"/>
                              </w:rPr>
                            </w:pPr>
                            <w:r w:rsidRPr="00B20215"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Hindu's follow the traditional belief of life after death through reincarnation.</w:t>
                            </w:r>
                          </w:p>
                          <w:p w14:paraId="57A9D8B9" w14:textId="77777777" w:rsidR="00845BE4" w:rsidRPr="00845BE4" w:rsidRDefault="00845BE4" w:rsidP="00845BE4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845BE4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br/>
                            </w:r>
                          </w:p>
                          <w:p w14:paraId="263E2979" w14:textId="755AAE6C" w:rsidR="009A70EB" w:rsidRPr="00905D5E" w:rsidRDefault="009A70EB" w:rsidP="009A70EB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9C4BA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4" o:spid="_x0000_s1027" type="#_x0000_t62" style="position:absolute;margin-left:247pt;margin-top:3.75pt;width:222.7pt;height:141.6pt;z-index:25200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" adj="2478,26162" fillcolor="white [3201]" strokecolor="#0d0d0d [3069]" strokeweight="6pt">
                <v:textbox>
                  <w:txbxContent>
                    <w:p w14:paraId="6AC63781" w14:textId="5D588FCD" w:rsidR="00555507" w:rsidRPr="00B20215" w:rsidRDefault="009A70EB" w:rsidP="00D2334C">
                      <w:pPr>
                        <w:jc w:val="right"/>
                        <w:rPr>
                          <w:rFonts w:ascii="SassoonCRInfant" w:hAnsi="SassoonCRInfant"/>
                          <w:b/>
                          <w:sz w:val="26"/>
                        </w:rPr>
                      </w:pPr>
                      <w:r w:rsidRPr="00B20215">
                        <w:rPr>
                          <w:rFonts w:ascii="SassoonCRInfant" w:hAnsi="SassoonCRInfant"/>
                          <w:b/>
                          <w:sz w:val="26"/>
                        </w:rPr>
                        <w:t>Key Belief:</w:t>
                      </w:r>
                      <w:r w:rsidR="00D2334C" w:rsidRPr="00B20215">
                        <w:rPr>
                          <w:rFonts w:ascii="SassoonCRInfant" w:hAnsi="SassoonCRInfant"/>
                          <w:noProof/>
                        </w:rPr>
                        <w:t xml:space="preserve">           </w:t>
                      </w:r>
                      <w:r w:rsidR="00D2334C" w:rsidRPr="00B20215">
                        <w:rPr>
                          <w:rFonts w:ascii="SassoonCRInfant" w:hAnsi="SassoonCRInfant"/>
                          <w:noProof/>
                        </w:rPr>
                        <w:drawing>
                          <wp:inline distT="0" distB="0" distL="0" distR="0" wp14:anchorId="796AB529" wp14:editId="0DB4D16C">
                            <wp:extent cx="532130" cy="301625"/>
                            <wp:effectExtent l="0" t="0" r="1270" b="3175"/>
                            <wp:docPr id="1062052837" name="Picture 1062052837" descr="A picture containing microscop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Picture 21" descr="A picture containing microscope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2130" cy="301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8575"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15A901" w14:textId="77777777" w:rsidR="00555507" w:rsidRPr="00B20215" w:rsidRDefault="00555507" w:rsidP="00845BE4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assoonCRInfant" w:eastAsia="Times New Roman" w:hAnsi="SassoonCRInfant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14:paraId="3E68DB17" w14:textId="35C9696F" w:rsidR="00845BE4" w:rsidRPr="00B20215" w:rsidRDefault="00845BE4" w:rsidP="002418FB">
                      <w:pPr>
                        <w:shd w:val="clear" w:color="auto" w:fill="FFFFFF"/>
                        <w:spacing w:after="0" w:line="240" w:lineRule="auto"/>
                        <w:jc w:val="center"/>
                        <w:textAlignment w:val="baseline"/>
                        <w:rPr>
                          <w:rFonts w:ascii="SassoonCRInfant" w:eastAsia="Times New Roman" w:hAnsi="SassoonCRInfant" w:cstheme="minorHAnsi"/>
                          <w:color w:val="242424"/>
                          <w:lang w:eastAsia="en-GB"/>
                        </w:rPr>
                      </w:pPr>
                      <w:r w:rsidRPr="00B20215">
                        <w:rPr>
                          <w:rFonts w:ascii="SassoonCRInfant" w:eastAsia="Times New Roman" w:hAnsi="SassoonCRInfant" w:cstheme="minorHAns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Hindu's follow the traditional belief of life after death through reincarnation.</w:t>
                      </w:r>
                    </w:p>
                    <w:p w14:paraId="57A9D8B9" w14:textId="77777777" w:rsidR="00845BE4" w:rsidRPr="00845BE4" w:rsidRDefault="00845BE4" w:rsidP="00845BE4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Segoe UI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845BE4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br/>
                      </w:r>
                    </w:p>
                    <w:p w14:paraId="263E2979" w14:textId="755AAE6C" w:rsidR="009A70EB" w:rsidRPr="00905D5E" w:rsidRDefault="009A70EB" w:rsidP="009A70EB">
                      <w:pPr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F5F18" w:rsidRPr="00EA1E0E">
        <w:rPr>
          <w:rFonts w:ascii="Sassoon" w:hAnsi="Sassoon"/>
        </w:rPr>
        <w:tab/>
      </w:r>
    </w:p>
    <w:p w14:paraId="027ACA97" w14:textId="60DC3953" w:rsidR="00CF5F18" w:rsidRPr="006E06AE" w:rsidRDefault="007277F6" w:rsidP="00CF5F18">
      <w:pPr>
        <w:tabs>
          <w:tab w:val="left" w:pos="1077"/>
        </w:tabs>
        <w:rPr>
          <w:rFonts w:ascii="Letter-join Plus 8" w:hAnsi="Letter-join Plus 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53FE3522" wp14:editId="5837ED78">
                <wp:simplePos x="0" y="0"/>
                <wp:positionH relativeFrom="margin">
                  <wp:posOffset>6278033</wp:posOffset>
                </wp:positionH>
                <wp:positionV relativeFrom="paragraph">
                  <wp:posOffset>50165</wp:posOffset>
                </wp:positionV>
                <wp:extent cx="2918460" cy="1821180"/>
                <wp:effectExtent l="38100" t="38100" r="34290" b="483870"/>
                <wp:wrapNone/>
                <wp:docPr id="5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8460" cy="1821180"/>
                        </a:xfrm>
                        <a:prstGeom prst="wedgeRoundRectCallout">
                          <a:avLst>
                            <a:gd name="adj1" fmla="val -37457"/>
                            <a:gd name="adj2" fmla="val 71585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75E2B" w14:textId="4E0DDDCF" w:rsidR="009A70EB" w:rsidRPr="00B20215" w:rsidRDefault="009A70EB" w:rsidP="00D2334C">
                            <w:pPr>
                              <w:jc w:val="right"/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</w:pPr>
                            <w:r w:rsidRPr="00B20215"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  <w:t>Key Belief:</w:t>
                            </w:r>
                            <w:r w:rsidR="00D2334C" w:rsidRPr="00B20215"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  <w:t xml:space="preserve">             </w:t>
                            </w:r>
                            <w:r w:rsidR="00D2334C" w:rsidRPr="00B20215">
                              <w:rPr>
                                <w:rFonts w:ascii="SassoonCRInfant" w:hAnsi="SassoonCRInfant"/>
                                <w:noProof/>
                              </w:rPr>
                              <w:drawing>
                                <wp:inline distT="0" distB="0" distL="0" distR="0" wp14:anchorId="24B61148" wp14:editId="77C1C5E7">
                                  <wp:extent cx="532130" cy="301625"/>
                                  <wp:effectExtent l="0" t="0" r="1270" b="3175"/>
                                  <wp:docPr id="872887294" name="Picture 872887294" descr="A picture containing microscop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Picture 21" descr="A picture containing microscope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2130" cy="301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28575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A24FBA" w14:textId="0B55AAB4" w:rsidR="00845BE4" w:rsidRPr="00B20215" w:rsidRDefault="00845BE4" w:rsidP="002418FB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assoonCRInfant" w:eastAsia="Times New Roman" w:hAnsi="SassoonCRInfant" w:cs="Segoe UI"/>
                                <w:color w:val="242424"/>
                                <w:lang w:eastAsia="en-GB"/>
                              </w:rPr>
                            </w:pPr>
                            <w:r w:rsidRPr="00B20215">
                              <w:rPr>
                                <w:rFonts w:ascii="SassoonCRInfant" w:eastAsia="Times New Roman" w:hAnsi="SassoonCRInfant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Christians believe </w:t>
                            </w:r>
                            <w:r w:rsidR="00555507" w:rsidRPr="00B20215">
                              <w:rPr>
                                <w:rFonts w:ascii="SassoonCRInfant" w:eastAsia="Times New Roman" w:hAnsi="SassoonCRInfant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that their behaviour and way of living in their current life, will determine</w:t>
                            </w:r>
                            <w:r w:rsidR="002418FB" w:rsidRPr="00B20215">
                              <w:rPr>
                                <w:rFonts w:ascii="SassoonCRInfant" w:eastAsia="Times New Roman" w:hAnsi="SassoonCRInfant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whether they go to </w:t>
                            </w:r>
                            <w:r w:rsidR="0069576A" w:rsidRPr="00B20215">
                              <w:rPr>
                                <w:rFonts w:ascii="SassoonCRInfant" w:eastAsia="Times New Roman" w:hAnsi="SassoonCRInfant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h</w:t>
                            </w:r>
                            <w:r w:rsidR="002418FB" w:rsidRPr="00B20215">
                              <w:rPr>
                                <w:rFonts w:ascii="SassoonCRInfant" w:eastAsia="Times New Roman" w:hAnsi="SassoonCRInfant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eaven or </w:t>
                            </w:r>
                            <w:r w:rsidR="0069576A" w:rsidRPr="00B20215">
                              <w:rPr>
                                <w:rFonts w:ascii="SassoonCRInfant" w:eastAsia="Times New Roman" w:hAnsi="SassoonCRInfant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h</w:t>
                            </w:r>
                            <w:r w:rsidR="002418FB" w:rsidRPr="00B20215">
                              <w:rPr>
                                <w:rFonts w:ascii="SassoonCRInfant" w:eastAsia="Times New Roman" w:hAnsi="SassoonCRInfant" w:cs="Calibri"/>
                                <w:color w:val="000000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ell on their Day of Judgement.</w:t>
                            </w:r>
                          </w:p>
                          <w:p w14:paraId="66121638" w14:textId="45581173" w:rsidR="009A70EB" w:rsidRPr="00845BE4" w:rsidRDefault="009A70EB" w:rsidP="009A70E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E3522" id="_x0000_s1028" type="#_x0000_t62" style="position:absolute;margin-left:494.35pt;margin-top:3.95pt;width:229.8pt;height:143.4pt;z-index:25200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" adj="2709,26262" fillcolor="white [3201]" strokecolor="#0d0d0d [3069]" strokeweight="6pt">
                <v:textbox>
                  <w:txbxContent>
                    <w:p w14:paraId="0E775E2B" w14:textId="4E0DDDCF" w:rsidR="009A70EB" w:rsidRPr="00B20215" w:rsidRDefault="009A70EB" w:rsidP="00D2334C">
                      <w:pPr>
                        <w:jc w:val="right"/>
                        <w:rPr>
                          <w:rFonts w:ascii="SassoonCRInfant" w:hAnsi="SassoonCRInfant"/>
                          <w:b/>
                          <w:sz w:val="26"/>
                        </w:rPr>
                      </w:pPr>
                      <w:r w:rsidRPr="00B20215">
                        <w:rPr>
                          <w:rFonts w:ascii="SassoonCRInfant" w:hAnsi="SassoonCRInfant"/>
                          <w:b/>
                          <w:sz w:val="26"/>
                        </w:rPr>
                        <w:t>Key Belief:</w:t>
                      </w:r>
                      <w:r w:rsidR="00D2334C" w:rsidRPr="00B20215">
                        <w:rPr>
                          <w:rFonts w:ascii="SassoonCRInfant" w:hAnsi="SassoonCRInfant"/>
                          <w:b/>
                          <w:sz w:val="26"/>
                        </w:rPr>
                        <w:t xml:space="preserve">             </w:t>
                      </w:r>
                      <w:r w:rsidR="00D2334C" w:rsidRPr="00B20215">
                        <w:rPr>
                          <w:rFonts w:ascii="SassoonCRInfant" w:hAnsi="SassoonCRInfant"/>
                          <w:noProof/>
                        </w:rPr>
                        <w:drawing>
                          <wp:inline distT="0" distB="0" distL="0" distR="0" wp14:anchorId="24B61148" wp14:editId="77C1C5E7">
                            <wp:extent cx="532130" cy="301625"/>
                            <wp:effectExtent l="0" t="0" r="1270" b="3175"/>
                            <wp:docPr id="872887294" name="Picture 872887294" descr="A picture containing microscop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Picture 21" descr="A picture containing microscope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2130" cy="301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8575"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A24FBA" w14:textId="0B55AAB4" w:rsidR="00845BE4" w:rsidRPr="00B20215" w:rsidRDefault="00845BE4" w:rsidP="002418FB">
                      <w:pPr>
                        <w:shd w:val="clear" w:color="auto" w:fill="FFFFFF"/>
                        <w:spacing w:after="0" w:line="240" w:lineRule="auto"/>
                        <w:jc w:val="center"/>
                        <w:textAlignment w:val="baseline"/>
                        <w:rPr>
                          <w:rFonts w:ascii="SassoonCRInfant" w:eastAsia="Times New Roman" w:hAnsi="SassoonCRInfant" w:cs="Segoe UI"/>
                          <w:color w:val="242424"/>
                          <w:lang w:eastAsia="en-GB"/>
                        </w:rPr>
                      </w:pPr>
                      <w:r w:rsidRPr="00B20215">
                        <w:rPr>
                          <w:rFonts w:ascii="SassoonCRInfant" w:eastAsia="Times New Roman" w:hAnsi="SassoonCRInfant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Christians believe </w:t>
                      </w:r>
                      <w:r w:rsidR="00555507" w:rsidRPr="00B20215">
                        <w:rPr>
                          <w:rFonts w:ascii="SassoonCRInfant" w:eastAsia="Times New Roman" w:hAnsi="SassoonCRInfant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that their behaviour and way of living in their current life, will determine</w:t>
                      </w:r>
                      <w:r w:rsidR="002418FB" w:rsidRPr="00B20215">
                        <w:rPr>
                          <w:rFonts w:ascii="SassoonCRInfant" w:eastAsia="Times New Roman" w:hAnsi="SassoonCRInfant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whether they go to </w:t>
                      </w:r>
                      <w:r w:rsidR="0069576A" w:rsidRPr="00B20215">
                        <w:rPr>
                          <w:rFonts w:ascii="SassoonCRInfant" w:eastAsia="Times New Roman" w:hAnsi="SassoonCRInfant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h</w:t>
                      </w:r>
                      <w:r w:rsidR="002418FB" w:rsidRPr="00B20215">
                        <w:rPr>
                          <w:rFonts w:ascii="SassoonCRInfant" w:eastAsia="Times New Roman" w:hAnsi="SassoonCRInfant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eaven or </w:t>
                      </w:r>
                      <w:r w:rsidR="0069576A" w:rsidRPr="00B20215">
                        <w:rPr>
                          <w:rFonts w:ascii="SassoonCRInfant" w:eastAsia="Times New Roman" w:hAnsi="SassoonCRInfant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h</w:t>
                      </w:r>
                      <w:r w:rsidR="002418FB" w:rsidRPr="00B20215">
                        <w:rPr>
                          <w:rFonts w:ascii="SassoonCRInfant" w:eastAsia="Times New Roman" w:hAnsi="SassoonCRInfant" w:cs="Calibri"/>
                          <w:color w:val="000000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ell on their Day of Judgement.</w:t>
                      </w:r>
                    </w:p>
                    <w:p w14:paraId="66121638" w14:textId="45581173" w:rsidR="009A70EB" w:rsidRPr="00845BE4" w:rsidRDefault="009A70EB" w:rsidP="009A70EB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BAB189" w14:textId="29EF6AAD" w:rsidR="0065719F" w:rsidRPr="006E06AE" w:rsidRDefault="0065719F" w:rsidP="00CF5F18">
      <w:pPr>
        <w:tabs>
          <w:tab w:val="left" w:pos="1077"/>
        </w:tabs>
        <w:rPr>
          <w:rFonts w:ascii="Letter-join Plus 8" w:hAnsi="Letter-join Plus 8"/>
        </w:rPr>
      </w:pPr>
    </w:p>
    <w:p w14:paraId="0439B4D5" w14:textId="2C1682A3" w:rsidR="0065719F" w:rsidRPr="006E06AE" w:rsidRDefault="0065719F" w:rsidP="0065719F">
      <w:pPr>
        <w:rPr>
          <w:rFonts w:ascii="Letter-join Plus 8" w:hAnsi="Letter-join Plus 8"/>
        </w:rPr>
      </w:pPr>
    </w:p>
    <w:p w14:paraId="34DB149D" w14:textId="581226D0" w:rsidR="0065719F" w:rsidRPr="006E06AE" w:rsidRDefault="0065719F" w:rsidP="0065719F">
      <w:pPr>
        <w:tabs>
          <w:tab w:val="left" w:pos="9990"/>
        </w:tabs>
        <w:rPr>
          <w:rFonts w:ascii="Letter-join Plus 8" w:hAnsi="Letter-join Plus 8"/>
        </w:rPr>
      </w:pPr>
    </w:p>
    <w:p w14:paraId="53B29E94" w14:textId="4A2871C2" w:rsidR="009126B7" w:rsidRPr="009C7EF8" w:rsidRDefault="005D4F0D" w:rsidP="0065719F">
      <w:pPr>
        <w:tabs>
          <w:tab w:val="left" w:pos="9990"/>
        </w:tabs>
        <w:rPr>
          <w:rFonts w:ascii="Letter-join Plus 8" w:hAnsi="Letter-join Plus 8"/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607C5DCC" wp14:editId="6E168190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8190F4" w14:textId="77777777" w:rsidR="00FB19C1" w:rsidRPr="006321DB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Infant Std" w:eastAsia="Times New Roman" w:hAnsi="Sassoon Infant Std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C5DCC" id="Text Box 2" o:spid="_x0000_s1029" type="#_x0000_t202" style="position:absolute;margin-left:207.8pt;margin-top:365.3pt;width:160.2pt;height:34.2pt;z-index:2519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PxlUzcTAgAAJgQAAA4AAAAAAAAAAAAAAAAALgIAAGRycy9lMm9Eb2MueG1sUEsBAi0AFAAGAAgA&#10;AAAhANjj5y3gAAAACwEAAA8AAAAAAAAAAAAAAAAAbQQAAGRycy9kb3ducmV2LnhtbFBLBQYAAAAA&#10;BAAEAPMAAAB6BQAAAAA=&#10;">
                <v:textbox>
                  <w:txbxContent>
                    <w:p w14:paraId="038190F4" w14:textId="77777777" w:rsidR="00FB19C1" w:rsidRPr="006321DB" w:rsidRDefault="00FB19C1" w:rsidP="00FB19C1">
                      <w:pPr>
                        <w:spacing w:after="0"/>
                        <w:jc w:val="center"/>
                        <w:rPr>
                          <w:rFonts w:ascii="Sassoon Infant Std" w:eastAsia="Times New Roman" w:hAnsi="Sassoon Infant Std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43FC" w:rsidRPr="005E43FC">
        <w:rPr>
          <w:rFonts w:ascii="Letter-join Plus 8" w:hAnsi="Letter-join Plus 8"/>
        </w:rPr>
        <w:t xml:space="preserve"> </w:t>
      </w:r>
      <w:r w:rsidR="005E43FC">
        <w:br/>
      </w:r>
    </w:p>
    <w:p w14:paraId="067A81EA" w14:textId="33D964D9" w:rsidR="009C7EF8" w:rsidRPr="009C7EF8" w:rsidRDefault="00D2334C" w:rsidP="009C7EF8">
      <w:pPr>
        <w:jc w:val="center"/>
        <w:rPr>
          <w:rFonts w:ascii="Letter-join Plus 8" w:hAnsi="Letter-join Plus 8"/>
          <w:i/>
          <w:iCs/>
        </w:rPr>
      </w:pPr>
      <w:r>
        <w:rPr>
          <w:rFonts w:ascii="Kristen ITC" w:hAnsi="Kristen ITC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2011520" behindDoc="0" locked="0" layoutInCell="1" allowOverlap="1" wp14:anchorId="63B4AC25" wp14:editId="5193945C">
            <wp:simplePos x="0" y="0"/>
            <wp:positionH relativeFrom="margin">
              <wp:posOffset>5135880</wp:posOffset>
            </wp:positionH>
            <wp:positionV relativeFrom="paragraph">
              <wp:posOffset>1393825</wp:posOffset>
            </wp:positionV>
            <wp:extent cx="604878" cy="387129"/>
            <wp:effectExtent l="190500" t="190500" r="195580" b="184785"/>
            <wp:wrapNone/>
            <wp:docPr id="31" name="Picture 31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78" cy="3871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Kristen ITC" w:hAnsi="Kristen ITC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2007424" behindDoc="0" locked="0" layoutInCell="1" allowOverlap="1" wp14:anchorId="4942C22C" wp14:editId="35829EA6">
            <wp:simplePos x="0" y="0"/>
            <wp:positionH relativeFrom="margin">
              <wp:posOffset>8382000</wp:posOffset>
            </wp:positionH>
            <wp:positionV relativeFrom="paragraph">
              <wp:posOffset>1561465</wp:posOffset>
            </wp:positionV>
            <wp:extent cx="604878" cy="387129"/>
            <wp:effectExtent l="190500" t="190500" r="195580" b="184785"/>
            <wp:wrapNone/>
            <wp:docPr id="7" name="Picture 7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78" cy="3871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C7EF8" w:rsidRP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B7A92"/>
    <w:multiLevelType w:val="hybridMultilevel"/>
    <w:tmpl w:val="160C10EC"/>
    <w:lvl w:ilvl="0" w:tplc="0809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4935229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130"/>
    <w:rsid w:val="0000354B"/>
    <w:rsid w:val="000363D1"/>
    <w:rsid w:val="00040861"/>
    <w:rsid w:val="0004409A"/>
    <w:rsid w:val="00074AEF"/>
    <w:rsid w:val="000B5B41"/>
    <w:rsid w:val="000B70E2"/>
    <w:rsid w:val="000F62E3"/>
    <w:rsid w:val="0011492D"/>
    <w:rsid w:val="00123F48"/>
    <w:rsid w:val="00141559"/>
    <w:rsid w:val="001459D1"/>
    <w:rsid w:val="0015786E"/>
    <w:rsid w:val="00195734"/>
    <w:rsid w:val="001A02FB"/>
    <w:rsid w:val="001E6E55"/>
    <w:rsid w:val="001F7122"/>
    <w:rsid w:val="002039DA"/>
    <w:rsid w:val="00204020"/>
    <w:rsid w:val="00206B0F"/>
    <w:rsid w:val="0022124E"/>
    <w:rsid w:val="0022718B"/>
    <w:rsid w:val="002418FB"/>
    <w:rsid w:val="002535A9"/>
    <w:rsid w:val="002656C0"/>
    <w:rsid w:val="0027781E"/>
    <w:rsid w:val="00282E25"/>
    <w:rsid w:val="002868B0"/>
    <w:rsid w:val="002D38E8"/>
    <w:rsid w:val="002E1E6B"/>
    <w:rsid w:val="00337743"/>
    <w:rsid w:val="00366AAE"/>
    <w:rsid w:val="003C1345"/>
    <w:rsid w:val="003E2E85"/>
    <w:rsid w:val="00417080"/>
    <w:rsid w:val="00426BEF"/>
    <w:rsid w:val="004327C5"/>
    <w:rsid w:val="0047436F"/>
    <w:rsid w:val="00486CFA"/>
    <w:rsid w:val="004A30DC"/>
    <w:rsid w:val="005017FF"/>
    <w:rsid w:val="00503C06"/>
    <w:rsid w:val="00534346"/>
    <w:rsid w:val="00540B27"/>
    <w:rsid w:val="00555507"/>
    <w:rsid w:val="005618F3"/>
    <w:rsid w:val="005A76B0"/>
    <w:rsid w:val="005C13A8"/>
    <w:rsid w:val="005D4F0D"/>
    <w:rsid w:val="005E43FC"/>
    <w:rsid w:val="005E5A8B"/>
    <w:rsid w:val="00655704"/>
    <w:rsid w:val="00655B07"/>
    <w:rsid w:val="0065719F"/>
    <w:rsid w:val="00660FD8"/>
    <w:rsid w:val="00692579"/>
    <w:rsid w:val="0069576A"/>
    <w:rsid w:val="00696B2A"/>
    <w:rsid w:val="006A23C4"/>
    <w:rsid w:val="006D4D7C"/>
    <w:rsid w:val="006D7D20"/>
    <w:rsid w:val="006E06AE"/>
    <w:rsid w:val="006E2B78"/>
    <w:rsid w:val="006E49F9"/>
    <w:rsid w:val="007166A7"/>
    <w:rsid w:val="00724BD1"/>
    <w:rsid w:val="007277F6"/>
    <w:rsid w:val="00730226"/>
    <w:rsid w:val="00733DA1"/>
    <w:rsid w:val="00747DEB"/>
    <w:rsid w:val="007547D0"/>
    <w:rsid w:val="00757E16"/>
    <w:rsid w:val="007A5ECF"/>
    <w:rsid w:val="007B77B1"/>
    <w:rsid w:val="008419BF"/>
    <w:rsid w:val="00845BE4"/>
    <w:rsid w:val="00850CF9"/>
    <w:rsid w:val="0085528B"/>
    <w:rsid w:val="00860F92"/>
    <w:rsid w:val="00890E3E"/>
    <w:rsid w:val="008B15A7"/>
    <w:rsid w:val="008B1DD9"/>
    <w:rsid w:val="008B739F"/>
    <w:rsid w:val="00901850"/>
    <w:rsid w:val="009073F0"/>
    <w:rsid w:val="009126B7"/>
    <w:rsid w:val="00971EC3"/>
    <w:rsid w:val="00975BB0"/>
    <w:rsid w:val="00990130"/>
    <w:rsid w:val="009A70EB"/>
    <w:rsid w:val="009C3F1F"/>
    <w:rsid w:val="009C7EF8"/>
    <w:rsid w:val="009D524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10481"/>
    <w:rsid w:val="00B20215"/>
    <w:rsid w:val="00B47812"/>
    <w:rsid w:val="00B773A3"/>
    <w:rsid w:val="00BB1A03"/>
    <w:rsid w:val="00BD308C"/>
    <w:rsid w:val="00BE0140"/>
    <w:rsid w:val="00BE0765"/>
    <w:rsid w:val="00BF1F6A"/>
    <w:rsid w:val="00C06913"/>
    <w:rsid w:val="00C221D8"/>
    <w:rsid w:val="00C47372"/>
    <w:rsid w:val="00C91B0E"/>
    <w:rsid w:val="00C94F46"/>
    <w:rsid w:val="00CA4A96"/>
    <w:rsid w:val="00CC1F6F"/>
    <w:rsid w:val="00CD7910"/>
    <w:rsid w:val="00CF5F18"/>
    <w:rsid w:val="00D12BEB"/>
    <w:rsid w:val="00D166F8"/>
    <w:rsid w:val="00D230A7"/>
    <w:rsid w:val="00D2334C"/>
    <w:rsid w:val="00D64617"/>
    <w:rsid w:val="00D6505C"/>
    <w:rsid w:val="00DC4E8A"/>
    <w:rsid w:val="00DE323E"/>
    <w:rsid w:val="00DF1A0D"/>
    <w:rsid w:val="00DF313A"/>
    <w:rsid w:val="00DF46C7"/>
    <w:rsid w:val="00E06A27"/>
    <w:rsid w:val="00E145B1"/>
    <w:rsid w:val="00E4079C"/>
    <w:rsid w:val="00E53E26"/>
    <w:rsid w:val="00E71135"/>
    <w:rsid w:val="00EA1E0E"/>
    <w:rsid w:val="00EA6136"/>
    <w:rsid w:val="00EF49E2"/>
    <w:rsid w:val="00F07610"/>
    <w:rsid w:val="00F22A16"/>
    <w:rsid w:val="00F234BC"/>
    <w:rsid w:val="00F66A8E"/>
    <w:rsid w:val="00F812B4"/>
    <w:rsid w:val="00F95024"/>
    <w:rsid w:val="00FB19C1"/>
    <w:rsid w:val="00FB422A"/>
    <w:rsid w:val="00FB63E0"/>
    <w:rsid w:val="00FC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7474D"/>
  <w15:chartTrackingRefBased/>
  <w15:docId w15:val="{3CAD50EA-821F-455F-8CA3-79935A76B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5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8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6%202022-2023\Planning\Knowledge%20Organisers\Spring\RE%20Knowledge%20Organiser%20Y6%20Term%20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30E5645D-4859-4C7F-891F-BD69B4B6A8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Organiser Y6 Term 3</Template>
  <TotalTime>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Melanie Bentley</cp:lastModifiedBy>
  <cp:revision>10</cp:revision>
  <cp:lastPrinted>2021-06-14T14:42:00Z</cp:lastPrinted>
  <dcterms:created xsi:type="dcterms:W3CDTF">2023-11-20T14:37:00Z</dcterms:created>
  <dcterms:modified xsi:type="dcterms:W3CDTF">2025-10-16T09:44:00Z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