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DE5D5" w14:textId="13C6C0BD" w:rsidR="002039DA" w:rsidRDefault="00B916F5">
      <w:pPr>
        <w:rPr>
          <w:rFonts w:ascii="Letter-join Plus 8" w:hAnsi="Letter-join Plus 8"/>
        </w:rPr>
      </w:pPr>
      <w:r w:rsidRPr="00D446E1">
        <w:rPr>
          <w:rFonts w:ascii="Twinkl Cursive Looped" w:hAnsi="Twinkl Cursive Looped"/>
          <w:noProof/>
          <w:lang w:eastAsia="en-GB"/>
        </w:rPr>
        <mc:AlternateContent>
          <mc:Choice Requires="wps">
            <w:drawing>
              <wp:anchor distT="0" distB="0" distL="114300" distR="114300" simplePos="0" relativeHeight="251494400" behindDoc="0" locked="0" layoutInCell="1" allowOverlap="1" wp14:anchorId="3C309628" wp14:editId="3DBCEE8B">
                <wp:simplePos x="0" y="0"/>
                <wp:positionH relativeFrom="margin">
                  <wp:posOffset>127000</wp:posOffset>
                </wp:positionH>
                <wp:positionV relativeFrom="paragraph">
                  <wp:posOffset>-186266</wp:posOffset>
                </wp:positionV>
                <wp:extent cx="8831580" cy="50800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8831580" cy="508000"/>
                        </a:xfrm>
                        <a:prstGeom prst="rect">
                          <a:avLst/>
                        </a:prstGeom>
                        <a:noFill/>
                        <a:ln>
                          <a:noFill/>
                        </a:ln>
                      </wps:spPr>
                      <wps:txbx>
                        <w:txbxContent>
                          <w:p w14:paraId="1C356652" w14:textId="77777777" w:rsidR="00B47812" w:rsidRPr="00E115E4" w:rsidRDefault="00B47812" w:rsidP="00B47812">
                            <w:pPr>
                              <w:jc w:val="center"/>
                              <w:rPr>
                                <w:rFonts w:ascii="SassoonCRInfant" w:hAnsi="SassoonCRInfant"/>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115E4">
                              <w:rPr>
                                <w:rFonts w:ascii="SassoonCRInfant" w:hAnsi="SassoonCRInfant"/>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w:t>
                            </w:r>
                            <w:r w:rsidR="00055228" w:rsidRPr="00E115E4">
                              <w:rPr>
                                <w:rFonts w:ascii="SassoonCRInfant" w:hAnsi="SassoonCRInfant"/>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Six</w:t>
                            </w:r>
                            <w:r w:rsidRPr="00E115E4">
                              <w:rPr>
                                <w:rFonts w:ascii="SassoonCRInfant" w:hAnsi="SassoonCRInfant"/>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E115E4">
                              <w:rPr>
                                <w:rFonts w:ascii="SassoonCRInfant" w:hAnsi="SassoonCRInfant"/>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History: </w:t>
                            </w:r>
                            <w:r w:rsidR="00055228" w:rsidRPr="00E115E4">
                              <w:rPr>
                                <w:rFonts w:ascii="SassoonCRInfant" w:hAnsi="SassoonCRInfant"/>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Does your circumstance determine your destiny?</w:t>
                            </w:r>
                            <w:r w:rsidRPr="00E115E4">
                              <w:rPr>
                                <w:rFonts w:ascii="SassoonCRInfant" w:hAnsi="SassoonCRInfant"/>
                                <w:noProof/>
                                <w:color w:val="7030A0"/>
                                <w:sz w:val="44"/>
                                <w:szCs w:val="44"/>
                              </w:rPr>
                              <w:t xml:space="preserve"> </w:t>
                            </w:r>
                          </w:p>
                        </w:txbxContent>
                      </wps:txbx>
                      <wps:bodyPr rot="0" spcFirstLastPara="1"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type w14:anchorId="3C309628" id="_x0000_t202" coordsize="21600,21600" o:spt="202" path="m,l,21600r21600,l21600,xe">
                <v:stroke joinstyle="miter"/>
                <v:path gradientshapeok="t" o:connecttype="rect"/>
              </v:shapetype>
              <v:shape id="Text Box 1" o:spid="_x0000_s1026" type="#_x0000_t202" style="position:absolute;margin-left:10pt;margin-top:-14.65pt;width:695.4pt;height:40pt;z-index:251494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" filled="f" stroked="f">
                <v:textbox>
                  <w:txbxContent>
                    <w:p w14:paraId="1C356652" w14:textId="77777777" w:rsidR="00B47812" w:rsidRPr="00E115E4" w:rsidRDefault="00B47812" w:rsidP="00B47812">
                      <w:pPr>
                        <w:jc w:val="center"/>
                        <w:rPr>
                          <w:rFonts w:ascii="SassoonCRInfant" w:hAnsi="SassoonCRInfant"/>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115E4">
                        <w:rPr>
                          <w:rFonts w:ascii="SassoonCRInfant" w:hAnsi="SassoonCRInfant"/>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w:t>
                      </w:r>
                      <w:r w:rsidR="00055228" w:rsidRPr="00E115E4">
                        <w:rPr>
                          <w:rFonts w:ascii="SassoonCRInfant" w:hAnsi="SassoonCRInfant"/>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Six</w:t>
                      </w:r>
                      <w:r w:rsidRPr="00E115E4">
                        <w:rPr>
                          <w:rFonts w:ascii="SassoonCRInfant" w:hAnsi="SassoonCRInfant"/>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E115E4">
                        <w:rPr>
                          <w:rFonts w:ascii="SassoonCRInfant" w:hAnsi="SassoonCRInfant"/>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History: </w:t>
                      </w:r>
                      <w:r w:rsidR="00055228" w:rsidRPr="00E115E4">
                        <w:rPr>
                          <w:rFonts w:ascii="SassoonCRInfant" w:hAnsi="SassoonCRInfant"/>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Does your circumstance determine your destiny?</w:t>
                      </w:r>
                      <w:r w:rsidRPr="00E115E4">
                        <w:rPr>
                          <w:rFonts w:ascii="SassoonCRInfant" w:hAnsi="SassoonCRInfant"/>
                          <w:noProof/>
                          <w:color w:val="7030A0"/>
                          <w:sz w:val="44"/>
                          <w:szCs w:val="44"/>
                        </w:rPr>
                        <w:t xml:space="preserve"> </w:t>
                      </w:r>
                    </w:p>
                  </w:txbxContent>
                </v:textbox>
                <w10:wrap anchorx="margin"/>
              </v:shape>
            </w:pict>
          </mc:Fallback>
        </mc:AlternateContent>
      </w:r>
      <w:r>
        <w:rPr>
          <w:noProof/>
        </w:rPr>
        <w:drawing>
          <wp:anchor distT="0" distB="0" distL="114300" distR="114300" simplePos="0" relativeHeight="251526144" behindDoc="0" locked="0" layoutInCell="1" allowOverlap="1" wp14:anchorId="45C804A0" wp14:editId="356C41BF">
            <wp:simplePos x="0" y="0"/>
            <wp:positionH relativeFrom="margin">
              <wp:posOffset>-419947</wp:posOffset>
            </wp:positionH>
            <wp:positionV relativeFrom="paragraph">
              <wp:posOffset>-226060</wp:posOffset>
            </wp:positionV>
            <wp:extent cx="655320" cy="655320"/>
            <wp:effectExtent l="0" t="0" r="0" b="0"/>
            <wp:wrapNone/>
            <wp:docPr id="4" name="Picture 4"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5320" cy="6553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557888" behindDoc="0" locked="0" layoutInCell="1" allowOverlap="1" wp14:anchorId="618FED22" wp14:editId="0ED02D98">
            <wp:simplePos x="0" y="0"/>
            <wp:positionH relativeFrom="column">
              <wp:posOffset>8638540</wp:posOffset>
            </wp:positionH>
            <wp:positionV relativeFrom="paragraph">
              <wp:posOffset>-187960</wp:posOffset>
            </wp:positionV>
            <wp:extent cx="721995" cy="676275"/>
            <wp:effectExtent l="0" t="0" r="1905" b="9525"/>
            <wp:wrapNone/>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721995" cy="676275"/>
                    </a:xfrm>
                    <a:prstGeom prst="rect">
                      <a:avLst/>
                    </a:prstGeom>
                  </pic:spPr>
                </pic:pic>
              </a:graphicData>
            </a:graphic>
            <wp14:sizeRelH relativeFrom="page">
              <wp14:pctWidth>0</wp14:pctWidth>
            </wp14:sizeRelH>
            <wp14:sizeRelV relativeFrom="page">
              <wp14:pctHeight>0</wp14:pctHeight>
            </wp14:sizeRelV>
          </wp:anchor>
        </w:drawing>
      </w:r>
      <w:r w:rsidR="005E43FC" w:rsidRPr="005E43FC">
        <w:rPr>
          <w:rFonts w:ascii="Letter-join Plus 8" w:hAnsi="Letter-join Plus 8"/>
        </w:rPr>
        <w:t xml:space="preserve"> </w:t>
      </w:r>
    </w:p>
    <w:tbl>
      <w:tblPr>
        <w:tblStyle w:val="TableGrid"/>
        <w:tblpPr w:leftFromText="180" w:rightFromText="180" w:vertAnchor="text" w:horzAnchor="page" w:tblpX="740" w:tblpY="474"/>
        <w:tblW w:w="0" w:type="auto"/>
        <w:tblLook w:val="04A0" w:firstRow="1" w:lastRow="0" w:firstColumn="1" w:lastColumn="0" w:noHBand="0" w:noVBand="1"/>
      </w:tblPr>
      <w:tblGrid>
        <w:gridCol w:w="1674"/>
        <w:gridCol w:w="3357"/>
      </w:tblGrid>
      <w:tr w:rsidR="00C337A9" w:rsidRPr="006D7D20" w14:paraId="777A9A1B" w14:textId="77777777" w:rsidTr="00C337A9">
        <w:trPr>
          <w:trHeight w:val="379"/>
        </w:trPr>
        <w:tc>
          <w:tcPr>
            <w:tcW w:w="5031" w:type="dxa"/>
            <w:gridSpan w:val="2"/>
          </w:tcPr>
          <w:p w14:paraId="5E36CD9B" w14:textId="77777777" w:rsidR="00C337A9" w:rsidRPr="00E115E4" w:rsidRDefault="00C337A9" w:rsidP="00C337A9">
            <w:pPr>
              <w:rPr>
                <w:rFonts w:ascii="SassoonCRInfant" w:hAnsi="SassoonCRInfant"/>
                <w:b/>
                <w:color w:val="7030A0"/>
                <w:sz w:val="24"/>
              </w:rPr>
            </w:pPr>
            <w:r w:rsidRPr="00E115E4">
              <w:rPr>
                <w:rFonts w:ascii="SassoonCRInfant" w:hAnsi="SassoonCRInfant"/>
                <w:b/>
                <w:color w:val="7030A0"/>
                <w:sz w:val="28"/>
                <w:szCs w:val="24"/>
              </w:rPr>
              <w:t>Subject Specific Vocabulary</w:t>
            </w:r>
          </w:p>
        </w:tc>
      </w:tr>
      <w:tr w:rsidR="00C337A9" w:rsidRPr="006D7D20" w14:paraId="42BEC04B" w14:textId="77777777" w:rsidTr="00C337A9">
        <w:trPr>
          <w:trHeight w:val="811"/>
        </w:trPr>
        <w:tc>
          <w:tcPr>
            <w:tcW w:w="1674" w:type="dxa"/>
            <w:shd w:val="clear" w:color="auto" w:fill="F2F2F2" w:themeFill="background1" w:themeFillShade="F2"/>
          </w:tcPr>
          <w:p w14:paraId="3577061B" w14:textId="77777777" w:rsidR="00C337A9" w:rsidRPr="00E115E4" w:rsidRDefault="00C337A9" w:rsidP="00C337A9">
            <w:pPr>
              <w:pStyle w:val="NormalWeb"/>
              <w:spacing w:before="0" w:beforeAutospacing="0" w:after="0" w:afterAutospacing="0"/>
              <w:rPr>
                <w:rFonts w:ascii="SassoonCRInfant" w:hAnsi="SassoonCRInfant" w:cstheme="minorHAnsi"/>
                <w:color w:val="0070C0"/>
                <w:sz w:val="18"/>
                <w:szCs w:val="18"/>
              </w:rPr>
            </w:pPr>
            <w:r w:rsidRPr="00E115E4">
              <w:rPr>
                <w:rFonts w:ascii="SassoonCRInfant" w:hAnsi="SassoonCRInfant" w:cstheme="minorHAnsi"/>
                <w:color w:val="0070C0"/>
                <w:sz w:val="18"/>
                <w:szCs w:val="18"/>
              </w:rPr>
              <w:t>Queen Victoria</w:t>
            </w:r>
          </w:p>
        </w:tc>
        <w:tc>
          <w:tcPr>
            <w:tcW w:w="3357" w:type="dxa"/>
          </w:tcPr>
          <w:p w14:paraId="3231FCDF" w14:textId="77777777" w:rsidR="00C337A9" w:rsidRPr="00E115E4" w:rsidRDefault="00C337A9" w:rsidP="00C337A9">
            <w:pPr>
              <w:pStyle w:val="NormalWeb"/>
              <w:spacing w:before="0" w:beforeAutospacing="0" w:after="0" w:afterAutospacing="0"/>
              <w:rPr>
                <w:rFonts w:ascii="SassoonCRInfant" w:hAnsi="SassoonCRInfant" w:cstheme="minorHAnsi"/>
                <w:sz w:val="18"/>
                <w:szCs w:val="18"/>
              </w:rPr>
            </w:pPr>
            <w:r w:rsidRPr="00E115E4">
              <w:rPr>
                <w:rFonts w:ascii="SassoonCRInfant" w:hAnsi="SassoonCRInfant" w:cstheme="minorHAnsi"/>
                <w:sz w:val="18"/>
                <w:szCs w:val="18"/>
              </w:rPr>
              <w:t xml:space="preserve">Was the Queen that the Victorian </w:t>
            </w:r>
            <w:r w:rsidRPr="00E115E4">
              <w:rPr>
                <w:rFonts w:ascii="SassoonCRInfant" w:hAnsi="SassoonCRInfant" w:cstheme="minorHAnsi"/>
                <w:color w:val="0070C0"/>
                <w:sz w:val="18"/>
                <w:szCs w:val="18"/>
              </w:rPr>
              <w:t xml:space="preserve">era </w:t>
            </w:r>
            <w:r w:rsidRPr="00E115E4">
              <w:rPr>
                <w:rFonts w:ascii="SassoonCRInfant" w:hAnsi="SassoonCRInfant" w:cstheme="minorHAnsi"/>
                <w:sz w:val="18"/>
                <w:szCs w:val="18"/>
              </w:rPr>
              <w:t xml:space="preserve">was named after. She was the longest </w:t>
            </w:r>
            <w:r w:rsidRPr="00E115E4">
              <w:rPr>
                <w:rFonts w:ascii="SassoonCRInfant" w:hAnsi="SassoonCRInfant" w:cstheme="minorHAnsi"/>
                <w:color w:val="000000" w:themeColor="text1"/>
                <w:sz w:val="18"/>
                <w:szCs w:val="18"/>
              </w:rPr>
              <w:t xml:space="preserve">reigning </w:t>
            </w:r>
            <w:r w:rsidRPr="00E115E4">
              <w:rPr>
                <w:rFonts w:ascii="SassoonCRInfant" w:hAnsi="SassoonCRInfant" w:cstheme="minorHAnsi"/>
                <w:color w:val="0070C0"/>
                <w:sz w:val="18"/>
                <w:szCs w:val="18"/>
              </w:rPr>
              <w:t xml:space="preserve">monarch </w:t>
            </w:r>
            <w:r w:rsidRPr="00E115E4">
              <w:rPr>
                <w:rFonts w:ascii="SassoonCRInfant" w:hAnsi="SassoonCRInfant" w:cstheme="minorHAnsi"/>
                <w:sz w:val="18"/>
                <w:szCs w:val="18"/>
              </w:rPr>
              <w:t>until Queen Elizabeth II.</w:t>
            </w:r>
          </w:p>
        </w:tc>
      </w:tr>
      <w:tr w:rsidR="00C337A9" w:rsidRPr="006D7D20" w14:paraId="39DE630C" w14:textId="77777777" w:rsidTr="00C337A9">
        <w:trPr>
          <w:trHeight w:val="900"/>
        </w:trPr>
        <w:tc>
          <w:tcPr>
            <w:tcW w:w="1674" w:type="dxa"/>
            <w:shd w:val="clear" w:color="auto" w:fill="F2F2F2" w:themeFill="background1" w:themeFillShade="F2"/>
          </w:tcPr>
          <w:p w14:paraId="2AE3C973" w14:textId="77777777" w:rsidR="00C337A9" w:rsidRPr="00E115E4" w:rsidRDefault="00C337A9" w:rsidP="00C337A9">
            <w:pPr>
              <w:pStyle w:val="NormalWeb"/>
              <w:spacing w:before="0" w:beforeAutospacing="0" w:after="0" w:afterAutospacing="0"/>
              <w:rPr>
                <w:rFonts w:ascii="SassoonCRInfant" w:hAnsi="SassoonCRInfant" w:cstheme="minorHAnsi"/>
                <w:color w:val="0070C0"/>
                <w:sz w:val="18"/>
                <w:szCs w:val="18"/>
              </w:rPr>
            </w:pPr>
            <w:r w:rsidRPr="00E115E4">
              <w:rPr>
                <w:rFonts w:ascii="SassoonCRInfant" w:hAnsi="SassoonCRInfant" w:cstheme="minorHAnsi"/>
                <w:color w:val="0070C0"/>
                <w:sz w:val="18"/>
                <w:szCs w:val="18"/>
              </w:rPr>
              <w:t>monarch</w:t>
            </w:r>
          </w:p>
        </w:tc>
        <w:tc>
          <w:tcPr>
            <w:tcW w:w="3357" w:type="dxa"/>
          </w:tcPr>
          <w:p w14:paraId="7FB41033" w14:textId="77777777" w:rsidR="00C337A9" w:rsidRPr="00E115E4" w:rsidRDefault="00C337A9" w:rsidP="00C337A9">
            <w:pPr>
              <w:pStyle w:val="NormalWeb"/>
              <w:spacing w:before="0" w:beforeAutospacing="0" w:after="0" w:afterAutospacing="0"/>
              <w:rPr>
                <w:rFonts w:ascii="SassoonCRInfant" w:hAnsi="SassoonCRInfant" w:cstheme="minorHAnsi"/>
                <w:sz w:val="18"/>
                <w:szCs w:val="18"/>
              </w:rPr>
            </w:pPr>
            <w:r w:rsidRPr="00E115E4">
              <w:rPr>
                <w:rFonts w:ascii="SassoonCRInfant" w:hAnsi="SassoonCRInfant" w:cstheme="minorHAnsi"/>
                <w:color w:val="202124"/>
                <w:sz w:val="18"/>
                <w:szCs w:val="18"/>
                <w:shd w:val="clear" w:color="auto" w:fill="FFFFFF"/>
              </w:rPr>
              <w:t xml:space="preserve">A head of state, especially a king, queen, or emperor. </w:t>
            </w:r>
          </w:p>
        </w:tc>
      </w:tr>
      <w:tr w:rsidR="00C337A9" w:rsidRPr="006D7D20" w14:paraId="20C5154B" w14:textId="77777777" w:rsidTr="00C337A9">
        <w:trPr>
          <w:trHeight w:val="702"/>
        </w:trPr>
        <w:tc>
          <w:tcPr>
            <w:tcW w:w="1674" w:type="dxa"/>
            <w:shd w:val="clear" w:color="auto" w:fill="F2F2F2" w:themeFill="background1" w:themeFillShade="F2"/>
          </w:tcPr>
          <w:p w14:paraId="238A9A34" w14:textId="77777777" w:rsidR="00C337A9" w:rsidRPr="00E115E4" w:rsidRDefault="00C337A9" w:rsidP="00C337A9">
            <w:pPr>
              <w:pStyle w:val="NormalWeb"/>
              <w:spacing w:before="0" w:beforeAutospacing="0" w:after="0" w:afterAutospacing="0"/>
              <w:rPr>
                <w:rFonts w:ascii="SassoonCRInfant" w:hAnsi="SassoonCRInfant" w:cstheme="minorHAnsi"/>
                <w:color w:val="0070C0"/>
                <w:sz w:val="18"/>
                <w:szCs w:val="18"/>
              </w:rPr>
            </w:pPr>
            <w:r w:rsidRPr="00E115E4">
              <w:rPr>
                <w:rFonts w:ascii="SassoonCRInfant" w:hAnsi="SassoonCRInfant" w:cstheme="minorHAnsi"/>
                <w:color w:val="0070C0"/>
                <w:sz w:val="18"/>
                <w:szCs w:val="18"/>
              </w:rPr>
              <w:t xml:space="preserve">Industrial Revolution </w:t>
            </w:r>
          </w:p>
        </w:tc>
        <w:tc>
          <w:tcPr>
            <w:tcW w:w="3357" w:type="dxa"/>
          </w:tcPr>
          <w:p w14:paraId="174A8460" w14:textId="77777777" w:rsidR="00C337A9" w:rsidRPr="00E115E4" w:rsidRDefault="00C337A9" w:rsidP="00C337A9">
            <w:pPr>
              <w:pStyle w:val="NormalWeb"/>
              <w:spacing w:before="0" w:beforeAutospacing="0" w:after="0" w:afterAutospacing="0"/>
              <w:rPr>
                <w:rFonts w:ascii="SassoonCRInfant" w:hAnsi="SassoonCRInfant" w:cstheme="minorHAnsi"/>
                <w:sz w:val="18"/>
                <w:szCs w:val="18"/>
              </w:rPr>
            </w:pPr>
            <w:r w:rsidRPr="00E115E4">
              <w:rPr>
                <w:rFonts w:ascii="SassoonCRInfant" w:hAnsi="SassoonCRInfant" w:cstheme="minorHAnsi"/>
                <w:color w:val="040C28"/>
                <w:sz w:val="18"/>
                <w:szCs w:val="18"/>
              </w:rPr>
              <w:t xml:space="preserve">The process of change from farming the land to </w:t>
            </w:r>
            <w:r w:rsidRPr="00E115E4">
              <w:rPr>
                <w:rFonts w:ascii="SassoonCRInfant" w:hAnsi="SassoonCRInfant" w:cstheme="minorHAnsi"/>
                <w:color w:val="0070C0"/>
                <w:sz w:val="18"/>
                <w:szCs w:val="18"/>
              </w:rPr>
              <w:t xml:space="preserve">industry </w:t>
            </w:r>
            <w:r w:rsidRPr="00E115E4">
              <w:rPr>
                <w:rFonts w:ascii="SassoonCRInfant" w:hAnsi="SassoonCRInfant" w:cstheme="minorHAnsi"/>
                <w:color w:val="040C28"/>
                <w:sz w:val="18"/>
                <w:szCs w:val="18"/>
              </w:rPr>
              <w:t>and machine manufacturing.</w:t>
            </w:r>
          </w:p>
        </w:tc>
      </w:tr>
      <w:tr w:rsidR="00C337A9" w:rsidRPr="006D7D20" w14:paraId="5856CC0C" w14:textId="77777777" w:rsidTr="00C337A9">
        <w:trPr>
          <w:trHeight w:val="349"/>
        </w:trPr>
        <w:tc>
          <w:tcPr>
            <w:tcW w:w="1674" w:type="dxa"/>
            <w:shd w:val="clear" w:color="auto" w:fill="F2F2F2" w:themeFill="background1" w:themeFillShade="F2"/>
          </w:tcPr>
          <w:p w14:paraId="43CE9D7C" w14:textId="76015F17" w:rsidR="00C337A9" w:rsidRPr="00E115E4" w:rsidRDefault="00982F09" w:rsidP="00C337A9">
            <w:pPr>
              <w:pStyle w:val="NormalWeb"/>
              <w:spacing w:before="0" w:beforeAutospacing="0" w:after="0" w:afterAutospacing="0"/>
              <w:rPr>
                <w:rFonts w:ascii="SassoonCRInfant" w:hAnsi="SassoonCRInfant" w:cstheme="minorHAnsi"/>
                <w:color w:val="0070C0"/>
                <w:sz w:val="18"/>
                <w:szCs w:val="18"/>
              </w:rPr>
            </w:pPr>
            <w:r w:rsidRPr="00E115E4">
              <w:rPr>
                <w:rFonts w:ascii="SassoonCRInfant" w:hAnsi="SassoonCRInfant" w:cstheme="minorHAnsi"/>
                <w:color w:val="0070C0"/>
                <w:sz w:val="18"/>
                <w:szCs w:val="18"/>
              </w:rPr>
              <w:t>e</w:t>
            </w:r>
            <w:r w:rsidR="00C337A9" w:rsidRPr="00E115E4">
              <w:rPr>
                <w:rFonts w:ascii="SassoonCRInfant" w:hAnsi="SassoonCRInfant" w:cstheme="minorHAnsi"/>
                <w:color w:val="0070C0"/>
                <w:sz w:val="18"/>
                <w:szCs w:val="18"/>
              </w:rPr>
              <w:t>mpire</w:t>
            </w:r>
          </w:p>
        </w:tc>
        <w:tc>
          <w:tcPr>
            <w:tcW w:w="3357" w:type="dxa"/>
          </w:tcPr>
          <w:p w14:paraId="687C8393" w14:textId="77777777" w:rsidR="00C337A9" w:rsidRPr="00E115E4" w:rsidRDefault="00C337A9" w:rsidP="00C337A9">
            <w:pPr>
              <w:pStyle w:val="NormalWeb"/>
              <w:spacing w:before="0" w:beforeAutospacing="0" w:after="0" w:afterAutospacing="0"/>
              <w:rPr>
                <w:rFonts w:ascii="SassoonCRInfant" w:hAnsi="SassoonCRInfant" w:cstheme="minorHAnsi"/>
                <w:sz w:val="18"/>
                <w:szCs w:val="18"/>
              </w:rPr>
            </w:pPr>
            <w:r w:rsidRPr="00E115E4">
              <w:rPr>
                <w:rFonts w:ascii="SassoonCRInfant" w:hAnsi="SassoonCRInfant" w:cstheme="minorHAnsi"/>
                <w:color w:val="202124"/>
                <w:sz w:val="18"/>
                <w:szCs w:val="18"/>
              </w:rPr>
              <w:t>A group of states or countries ruled over by a single</w:t>
            </w:r>
            <w:r w:rsidRPr="00E115E4">
              <w:rPr>
                <w:rStyle w:val="apple-converted-space"/>
                <w:rFonts w:ascii="SassoonCRInfant" w:hAnsi="SassoonCRInfant" w:cstheme="minorHAnsi"/>
                <w:color w:val="202124"/>
                <w:sz w:val="18"/>
                <w:szCs w:val="18"/>
              </w:rPr>
              <w:t> </w:t>
            </w:r>
            <w:r w:rsidRPr="00E115E4">
              <w:rPr>
                <w:rStyle w:val="aranob"/>
                <w:rFonts w:ascii="SassoonCRInfant" w:hAnsi="SassoonCRInfant" w:cstheme="minorHAnsi"/>
                <w:color w:val="0070C0"/>
                <w:sz w:val="18"/>
                <w:szCs w:val="18"/>
              </w:rPr>
              <w:t>monarch.</w:t>
            </w:r>
          </w:p>
          <w:p w14:paraId="0BD07CF7" w14:textId="77777777" w:rsidR="00C337A9" w:rsidRPr="00E115E4" w:rsidRDefault="00C337A9" w:rsidP="00C337A9">
            <w:pPr>
              <w:pStyle w:val="NormalWeb"/>
              <w:spacing w:before="0" w:beforeAutospacing="0" w:after="0" w:afterAutospacing="0"/>
              <w:rPr>
                <w:rFonts w:ascii="SassoonCRInfant" w:hAnsi="SassoonCRInfant" w:cstheme="minorHAnsi"/>
                <w:sz w:val="18"/>
                <w:szCs w:val="18"/>
              </w:rPr>
            </w:pPr>
          </w:p>
        </w:tc>
      </w:tr>
      <w:tr w:rsidR="00C337A9" w:rsidRPr="006D7D20" w14:paraId="3E3C6B90" w14:textId="77777777" w:rsidTr="00C337A9">
        <w:trPr>
          <w:trHeight w:val="900"/>
        </w:trPr>
        <w:tc>
          <w:tcPr>
            <w:tcW w:w="1674" w:type="dxa"/>
            <w:shd w:val="clear" w:color="auto" w:fill="F2F2F2" w:themeFill="background1" w:themeFillShade="F2"/>
          </w:tcPr>
          <w:p w14:paraId="14DECAAB" w14:textId="77777777" w:rsidR="00C337A9" w:rsidRPr="00E115E4" w:rsidRDefault="00C337A9" w:rsidP="00C337A9">
            <w:pPr>
              <w:pStyle w:val="NormalWeb"/>
              <w:spacing w:before="0" w:beforeAutospacing="0" w:after="0" w:afterAutospacing="0"/>
              <w:rPr>
                <w:rFonts w:ascii="SassoonCRInfant" w:hAnsi="SassoonCRInfant" w:cstheme="minorHAnsi"/>
                <w:color w:val="0070C0"/>
                <w:sz w:val="18"/>
                <w:szCs w:val="18"/>
              </w:rPr>
            </w:pPr>
            <w:r w:rsidRPr="00E115E4">
              <w:rPr>
                <w:rFonts w:ascii="SassoonCRInfant" w:hAnsi="SassoonCRInfant" w:cstheme="minorHAnsi"/>
                <w:color w:val="0070C0"/>
                <w:sz w:val="18"/>
                <w:szCs w:val="18"/>
              </w:rPr>
              <w:t>act</w:t>
            </w:r>
          </w:p>
        </w:tc>
        <w:tc>
          <w:tcPr>
            <w:tcW w:w="3357" w:type="dxa"/>
          </w:tcPr>
          <w:p w14:paraId="4211C196" w14:textId="503B3FEA" w:rsidR="00C337A9" w:rsidRPr="00E115E4" w:rsidRDefault="00C337A9" w:rsidP="00C337A9">
            <w:pPr>
              <w:pStyle w:val="NormalWeb"/>
              <w:spacing w:before="0" w:beforeAutospacing="0" w:after="0" w:afterAutospacing="0"/>
              <w:rPr>
                <w:rFonts w:ascii="SassoonCRInfant" w:hAnsi="SassoonCRInfant" w:cstheme="minorHAnsi"/>
                <w:color w:val="4D5156"/>
                <w:sz w:val="18"/>
                <w:szCs w:val="18"/>
                <w:shd w:val="clear" w:color="auto" w:fill="FFFFFF"/>
              </w:rPr>
            </w:pPr>
            <w:r w:rsidRPr="00E115E4">
              <w:rPr>
                <w:rFonts w:ascii="SassoonCRInfant" w:hAnsi="SassoonCRInfant" w:cstheme="minorHAnsi"/>
                <w:color w:val="4D5156"/>
                <w:sz w:val="18"/>
                <w:szCs w:val="18"/>
                <w:shd w:val="clear" w:color="auto" w:fill="FFFFFF"/>
              </w:rPr>
              <w:t xml:space="preserve">Approved by the government and the </w:t>
            </w:r>
            <w:r w:rsidRPr="00E115E4">
              <w:rPr>
                <w:rFonts w:ascii="SassoonCRInfant" w:hAnsi="SassoonCRInfant" w:cstheme="minorHAnsi"/>
                <w:color w:val="0070C0"/>
                <w:sz w:val="18"/>
                <w:szCs w:val="18"/>
                <w:shd w:val="clear" w:color="auto" w:fill="FFFFFF"/>
              </w:rPr>
              <w:t>monarch</w:t>
            </w:r>
            <w:r w:rsidR="00982F09" w:rsidRPr="00E115E4">
              <w:rPr>
                <w:rFonts w:ascii="SassoonCRInfant" w:hAnsi="SassoonCRInfant" w:cstheme="minorHAnsi"/>
                <w:color w:val="0070C0"/>
                <w:sz w:val="18"/>
                <w:szCs w:val="18"/>
                <w:shd w:val="clear" w:color="auto" w:fill="FFFFFF"/>
              </w:rPr>
              <w:t>,</w:t>
            </w:r>
            <w:r w:rsidRPr="00E115E4">
              <w:rPr>
                <w:rFonts w:ascii="SassoonCRInfant" w:hAnsi="SassoonCRInfant" w:cstheme="minorHAnsi"/>
                <w:color w:val="4D5156"/>
                <w:sz w:val="18"/>
                <w:szCs w:val="18"/>
                <w:shd w:val="clear" w:color="auto" w:fill="FFFFFF"/>
              </w:rPr>
              <w:t xml:space="preserve"> </w:t>
            </w:r>
            <w:r w:rsidR="00982F09" w:rsidRPr="00E115E4">
              <w:rPr>
                <w:rFonts w:ascii="SassoonCRInfant" w:hAnsi="SassoonCRInfant" w:cstheme="minorHAnsi"/>
                <w:color w:val="4D5156"/>
                <w:sz w:val="18"/>
                <w:szCs w:val="18"/>
                <w:shd w:val="clear" w:color="auto" w:fill="FFFFFF"/>
              </w:rPr>
              <w:t>a</w:t>
            </w:r>
            <w:r w:rsidRPr="00E115E4">
              <w:rPr>
                <w:rFonts w:ascii="SassoonCRInfant" w:hAnsi="SassoonCRInfant" w:cstheme="minorHAnsi"/>
                <w:sz w:val="18"/>
                <w:szCs w:val="18"/>
                <w:shd w:val="clear" w:color="auto" w:fill="FFFFFF"/>
              </w:rPr>
              <w:t>cts</w:t>
            </w:r>
            <w:r w:rsidRPr="00E115E4">
              <w:rPr>
                <w:rFonts w:ascii="SassoonCRInfant" w:hAnsi="SassoonCRInfant" w:cstheme="minorHAnsi"/>
                <w:color w:val="0070C0"/>
                <w:sz w:val="18"/>
                <w:szCs w:val="18"/>
                <w:shd w:val="clear" w:color="auto" w:fill="FFFFFF"/>
              </w:rPr>
              <w:t xml:space="preserve"> </w:t>
            </w:r>
            <w:r w:rsidRPr="00E115E4">
              <w:rPr>
                <w:rFonts w:ascii="SassoonCRInfant" w:hAnsi="SassoonCRInfant" w:cstheme="minorHAnsi"/>
                <w:color w:val="4D5156"/>
                <w:sz w:val="18"/>
                <w:szCs w:val="18"/>
                <w:shd w:val="clear" w:color="auto" w:fill="FFFFFF"/>
              </w:rPr>
              <w:t xml:space="preserve">of Parliament make up the Law in the UK. </w:t>
            </w:r>
          </w:p>
        </w:tc>
      </w:tr>
      <w:tr w:rsidR="00C337A9" w:rsidRPr="006D7D20" w14:paraId="2D00BAA6" w14:textId="77777777" w:rsidTr="00C337A9">
        <w:trPr>
          <w:trHeight w:val="421"/>
        </w:trPr>
        <w:tc>
          <w:tcPr>
            <w:tcW w:w="1674" w:type="dxa"/>
            <w:shd w:val="clear" w:color="auto" w:fill="F2F2F2" w:themeFill="background1" w:themeFillShade="F2"/>
          </w:tcPr>
          <w:p w14:paraId="2EF74583" w14:textId="77777777" w:rsidR="00C337A9" w:rsidRPr="00E115E4" w:rsidRDefault="00C337A9" w:rsidP="00C337A9">
            <w:pPr>
              <w:pStyle w:val="NormalWeb"/>
              <w:spacing w:before="0" w:beforeAutospacing="0" w:after="0" w:afterAutospacing="0"/>
              <w:rPr>
                <w:rFonts w:ascii="SassoonCRInfant" w:hAnsi="SassoonCRInfant" w:cstheme="minorHAnsi"/>
                <w:color w:val="0070C0"/>
                <w:sz w:val="18"/>
                <w:szCs w:val="18"/>
              </w:rPr>
            </w:pPr>
            <w:r w:rsidRPr="00E115E4">
              <w:rPr>
                <w:rFonts w:ascii="SassoonCRInfant" w:hAnsi="SassoonCRInfant" w:cstheme="minorHAnsi"/>
                <w:color w:val="0070C0"/>
                <w:sz w:val="18"/>
                <w:szCs w:val="18"/>
              </w:rPr>
              <w:t xml:space="preserve">exhibition </w:t>
            </w:r>
          </w:p>
        </w:tc>
        <w:tc>
          <w:tcPr>
            <w:tcW w:w="3357" w:type="dxa"/>
          </w:tcPr>
          <w:p w14:paraId="5F327008" w14:textId="77777777" w:rsidR="00C337A9" w:rsidRPr="00E115E4" w:rsidRDefault="00C337A9" w:rsidP="00C337A9">
            <w:pPr>
              <w:pStyle w:val="NormalWeb"/>
              <w:spacing w:before="0" w:beforeAutospacing="0" w:after="0" w:afterAutospacing="0"/>
              <w:rPr>
                <w:rFonts w:ascii="SassoonCRInfant" w:hAnsi="SassoonCRInfant" w:cstheme="minorHAnsi"/>
                <w:sz w:val="18"/>
                <w:szCs w:val="18"/>
              </w:rPr>
            </w:pPr>
            <w:r w:rsidRPr="00E115E4">
              <w:rPr>
                <w:rFonts w:ascii="SassoonCRInfant" w:hAnsi="SassoonCRInfant" w:cstheme="minorHAnsi"/>
                <w:color w:val="202124"/>
                <w:sz w:val="18"/>
                <w:szCs w:val="18"/>
                <w:shd w:val="clear" w:color="auto" w:fill="FFFFFF"/>
              </w:rPr>
              <w:t xml:space="preserve">A public display of works of art or items of interest. </w:t>
            </w:r>
          </w:p>
        </w:tc>
      </w:tr>
      <w:tr w:rsidR="00C337A9" w:rsidRPr="006D7D20" w14:paraId="73BA5DA6" w14:textId="77777777" w:rsidTr="00C337A9">
        <w:trPr>
          <w:trHeight w:val="560"/>
        </w:trPr>
        <w:tc>
          <w:tcPr>
            <w:tcW w:w="1674" w:type="dxa"/>
            <w:shd w:val="clear" w:color="auto" w:fill="F2F2F2" w:themeFill="background1" w:themeFillShade="F2"/>
          </w:tcPr>
          <w:p w14:paraId="100540AF" w14:textId="77777777" w:rsidR="00C337A9" w:rsidRPr="00E115E4" w:rsidRDefault="00C337A9" w:rsidP="00C337A9">
            <w:pPr>
              <w:pStyle w:val="NormalWeb"/>
              <w:spacing w:before="0" w:beforeAutospacing="0" w:after="0" w:afterAutospacing="0"/>
              <w:rPr>
                <w:rFonts w:ascii="SassoonCRInfant" w:hAnsi="SassoonCRInfant" w:cstheme="minorHAnsi"/>
                <w:color w:val="0070C0"/>
                <w:sz w:val="18"/>
                <w:szCs w:val="18"/>
              </w:rPr>
            </w:pPr>
            <w:r w:rsidRPr="00E115E4">
              <w:rPr>
                <w:rFonts w:ascii="SassoonCRInfant" w:hAnsi="SassoonCRInfant" w:cstheme="minorHAnsi"/>
                <w:color w:val="0070C0"/>
                <w:sz w:val="18"/>
                <w:szCs w:val="18"/>
              </w:rPr>
              <w:t xml:space="preserve">rural </w:t>
            </w:r>
          </w:p>
        </w:tc>
        <w:tc>
          <w:tcPr>
            <w:tcW w:w="3357" w:type="dxa"/>
          </w:tcPr>
          <w:p w14:paraId="348F2CE7" w14:textId="77777777" w:rsidR="00C337A9" w:rsidRPr="00E115E4" w:rsidRDefault="00C337A9" w:rsidP="00C337A9">
            <w:pPr>
              <w:pStyle w:val="NormalWeb"/>
              <w:spacing w:before="0" w:beforeAutospacing="0" w:after="0" w:afterAutospacing="0"/>
              <w:rPr>
                <w:rFonts w:ascii="SassoonCRInfant" w:hAnsi="SassoonCRInfant" w:cstheme="minorHAnsi"/>
                <w:sz w:val="18"/>
                <w:szCs w:val="18"/>
              </w:rPr>
            </w:pPr>
            <w:r w:rsidRPr="00E115E4">
              <w:rPr>
                <w:rFonts w:ascii="SassoonCRInfant" w:hAnsi="SassoonCRInfant" w:cstheme="minorHAnsi"/>
                <w:color w:val="202124"/>
                <w:sz w:val="18"/>
                <w:szCs w:val="18"/>
                <w:shd w:val="clear" w:color="auto" w:fill="FFFFFF"/>
              </w:rPr>
              <w:t>The countryside rather than the town.</w:t>
            </w:r>
          </w:p>
        </w:tc>
      </w:tr>
      <w:tr w:rsidR="00C337A9" w:rsidRPr="006D7D20" w14:paraId="77398271" w14:textId="77777777" w:rsidTr="00C337A9">
        <w:trPr>
          <w:trHeight w:val="560"/>
        </w:trPr>
        <w:tc>
          <w:tcPr>
            <w:tcW w:w="1674" w:type="dxa"/>
            <w:shd w:val="clear" w:color="auto" w:fill="F2F2F2" w:themeFill="background1" w:themeFillShade="F2"/>
          </w:tcPr>
          <w:p w14:paraId="4FA7B14D" w14:textId="77777777" w:rsidR="00C337A9" w:rsidRPr="00E115E4" w:rsidRDefault="00C337A9" w:rsidP="00C337A9">
            <w:pPr>
              <w:pStyle w:val="NormalWeb"/>
              <w:spacing w:before="0" w:beforeAutospacing="0" w:after="0" w:afterAutospacing="0"/>
              <w:rPr>
                <w:rFonts w:ascii="SassoonCRInfant" w:hAnsi="SassoonCRInfant" w:cstheme="minorHAnsi"/>
                <w:color w:val="0070C0"/>
                <w:sz w:val="18"/>
                <w:szCs w:val="18"/>
              </w:rPr>
            </w:pPr>
            <w:r w:rsidRPr="00E115E4">
              <w:rPr>
                <w:rFonts w:ascii="SassoonCRInfant" w:hAnsi="SassoonCRInfant" w:cstheme="minorHAnsi"/>
                <w:color w:val="0070C0"/>
                <w:sz w:val="18"/>
                <w:szCs w:val="18"/>
              </w:rPr>
              <w:t>poverty</w:t>
            </w:r>
          </w:p>
        </w:tc>
        <w:tc>
          <w:tcPr>
            <w:tcW w:w="3357" w:type="dxa"/>
          </w:tcPr>
          <w:p w14:paraId="6F49A485" w14:textId="77777777" w:rsidR="00C337A9" w:rsidRPr="00E115E4" w:rsidRDefault="00C337A9" w:rsidP="00C337A9">
            <w:pPr>
              <w:pStyle w:val="NormalWeb"/>
              <w:spacing w:before="0" w:beforeAutospacing="0" w:after="0" w:afterAutospacing="0"/>
              <w:rPr>
                <w:rFonts w:ascii="SassoonCRInfant" w:hAnsi="SassoonCRInfant" w:cstheme="minorHAnsi"/>
                <w:sz w:val="18"/>
                <w:szCs w:val="18"/>
              </w:rPr>
            </w:pPr>
            <w:r w:rsidRPr="00E115E4">
              <w:rPr>
                <w:rFonts w:ascii="SassoonCRInfant" w:hAnsi="SassoonCRInfant" w:cstheme="minorHAnsi"/>
                <w:sz w:val="18"/>
                <w:szCs w:val="18"/>
              </w:rPr>
              <w:t xml:space="preserve">Being extremely poor. </w:t>
            </w:r>
          </w:p>
        </w:tc>
      </w:tr>
      <w:tr w:rsidR="00C337A9" w:rsidRPr="006D7D20" w14:paraId="412713B9" w14:textId="77777777" w:rsidTr="00C337A9">
        <w:trPr>
          <w:trHeight w:val="560"/>
        </w:trPr>
        <w:tc>
          <w:tcPr>
            <w:tcW w:w="1674" w:type="dxa"/>
            <w:shd w:val="clear" w:color="auto" w:fill="F2F2F2" w:themeFill="background1" w:themeFillShade="F2"/>
          </w:tcPr>
          <w:p w14:paraId="744E1A44" w14:textId="77777777" w:rsidR="00C337A9" w:rsidRPr="00E115E4" w:rsidRDefault="00C337A9" w:rsidP="00C337A9">
            <w:pPr>
              <w:pStyle w:val="NormalWeb"/>
              <w:spacing w:before="0" w:beforeAutospacing="0" w:after="0" w:afterAutospacing="0"/>
              <w:rPr>
                <w:rFonts w:ascii="SassoonCRInfant" w:hAnsi="SassoonCRInfant" w:cstheme="minorHAnsi"/>
                <w:color w:val="0070C0"/>
                <w:sz w:val="18"/>
                <w:szCs w:val="18"/>
              </w:rPr>
            </w:pPr>
            <w:r w:rsidRPr="00E115E4">
              <w:rPr>
                <w:rFonts w:ascii="SassoonCRInfant" w:hAnsi="SassoonCRInfant" w:cstheme="minorHAnsi"/>
                <w:color w:val="0070C0"/>
                <w:sz w:val="18"/>
                <w:szCs w:val="18"/>
              </w:rPr>
              <w:t>wealth</w:t>
            </w:r>
          </w:p>
        </w:tc>
        <w:tc>
          <w:tcPr>
            <w:tcW w:w="3357" w:type="dxa"/>
          </w:tcPr>
          <w:p w14:paraId="73528E39" w14:textId="77777777" w:rsidR="00C337A9" w:rsidRPr="00E115E4" w:rsidRDefault="00C337A9" w:rsidP="00C337A9">
            <w:pPr>
              <w:pStyle w:val="NormalWeb"/>
              <w:spacing w:before="0" w:beforeAutospacing="0" w:after="0" w:afterAutospacing="0"/>
              <w:rPr>
                <w:rFonts w:ascii="SassoonCRInfant" w:hAnsi="SassoonCRInfant" w:cstheme="minorHAnsi"/>
                <w:sz w:val="18"/>
                <w:szCs w:val="18"/>
              </w:rPr>
            </w:pPr>
            <w:r w:rsidRPr="00E115E4">
              <w:rPr>
                <w:rFonts w:ascii="SassoonCRInfant" w:hAnsi="SassoonCRInfant" w:cstheme="minorHAnsi"/>
                <w:sz w:val="18"/>
                <w:szCs w:val="18"/>
              </w:rPr>
              <w:t xml:space="preserve">Being extremely rich. </w:t>
            </w:r>
          </w:p>
        </w:tc>
      </w:tr>
      <w:tr w:rsidR="00C337A9" w:rsidRPr="006D7D20" w14:paraId="63812E5A" w14:textId="77777777" w:rsidTr="00C337A9">
        <w:trPr>
          <w:trHeight w:val="560"/>
        </w:trPr>
        <w:tc>
          <w:tcPr>
            <w:tcW w:w="1674" w:type="dxa"/>
            <w:shd w:val="clear" w:color="auto" w:fill="F2F2F2" w:themeFill="background1" w:themeFillShade="F2"/>
          </w:tcPr>
          <w:p w14:paraId="132C7328" w14:textId="77777777" w:rsidR="00C337A9" w:rsidRPr="00E115E4" w:rsidRDefault="00C337A9" w:rsidP="00C337A9">
            <w:pPr>
              <w:pStyle w:val="NormalWeb"/>
              <w:spacing w:before="0" w:beforeAutospacing="0" w:after="0" w:afterAutospacing="0"/>
              <w:rPr>
                <w:rFonts w:ascii="SassoonCRInfant" w:hAnsi="SassoonCRInfant" w:cstheme="minorHAnsi"/>
                <w:color w:val="0070C0"/>
                <w:sz w:val="18"/>
                <w:szCs w:val="18"/>
              </w:rPr>
            </w:pPr>
            <w:r w:rsidRPr="00E115E4">
              <w:rPr>
                <w:rFonts w:ascii="SassoonCRInfant" w:hAnsi="SassoonCRInfant" w:cstheme="minorHAnsi"/>
                <w:color w:val="0070C0"/>
                <w:sz w:val="18"/>
                <w:szCs w:val="18"/>
              </w:rPr>
              <w:t>circumstance</w:t>
            </w:r>
          </w:p>
        </w:tc>
        <w:tc>
          <w:tcPr>
            <w:tcW w:w="3357" w:type="dxa"/>
          </w:tcPr>
          <w:p w14:paraId="2B4A7BEE" w14:textId="77777777" w:rsidR="00C337A9" w:rsidRPr="00E115E4" w:rsidRDefault="00C337A9" w:rsidP="00C337A9">
            <w:pPr>
              <w:pStyle w:val="NormalWeb"/>
              <w:spacing w:before="0" w:beforeAutospacing="0" w:after="0" w:afterAutospacing="0"/>
              <w:rPr>
                <w:rFonts w:ascii="SassoonCRInfant" w:hAnsi="SassoonCRInfant" w:cstheme="minorHAnsi"/>
                <w:sz w:val="18"/>
                <w:szCs w:val="18"/>
              </w:rPr>
            </w:pPr>
            <w:r w:rsidRPr="00E115E4">
              <w:rPr>
                <w:rFonts w:ascii="SassoonCRInfant" w:hAnsi="SassoonCRInfant" w:cstheme="minorHAnsi"/>
                <w:sz w:val="18"/>
                <w:szCs w:val="18"/>
              </w:rPr>
              <w:t xml:space="preserve">A condition, fact or event in which a situation the way it is. </w:t>
            </w:r>
          </w:p>
        </w:tc>
      </w:tr>
      <w:tr w:rsidR="00C337A9" w:rsidRPr="006D7D20" w14:paraId="4291B6CC" w14:textId="77777777" w:rsidTr="00C337A9">
        <w:trPr>
          <w:trHeight w:val="560"/>
        </w:trPr>
        <w:tc>
          <w:tcPr>
            <w:tcW w:w="1674" w:type="dxa"/>
            <w:shd w:val="clear" w:color="auto" w:fill="F2F2F2" w:themeFill="background1" w:themeFillShade="F2"/>
          </w:tcPr>
          <w:p w14:paraId="6DDC2B2D" w14:textId="77777777" w:rsidR="00C337A9" w:rsidRPr="00E115E4" w:rsidRDefault="00C337A9" w:rsidP="00C337A9">
            <w:pPr>
              <w:pStyle w:val="NormalWeb"/>
              <w:spacing w:before="0" w:beforeAutospacing="0" w:after="0" w:afterAutospacing="0"/>
              <w:rPr>
                <w:rFonts w:ascii="SassoonCRInfant" w:hAnsi="SassoonCRInfant" w:cstheme="minorHAnsi"/>
                <w:color w:val="0070C0"/>
                <w:sz w:val="18"/>
                <w:szCs w:val="18"/>
              </w:rPr>
            </w:pPr>
            <w:r w:rsidRPr="00E115E4">
              <w:rPr>
                <w:rFonts w:ascii="SassoonCRInfant" w:hAnsi="SassoonCRInfant" w:cstheme="minorHAnsi"/>
                <w:color w:val="0070C0"/>
                <w:sz w:val="18"/>
                <w:szCs w:val="18"/>
              </w:rPr>
              <w:t>destiny</w:t>
            </w:r>
          </w:p>
        </w:tc>
        <w:tc>
          <w:tcPr>
            <w:tcW w:w="3357" w:type="dxa"/>
          </w:tcPr>
          <w:p w14:paraId="3271608C" w14:textId="77777777" w:rsidR="00C337A9" w:rsidRPr="00E115E4" w:rsidRDefault="00C337A9" w:rsidP="00C337A9">
            <w:pPr>
              <w:pStyle w:val="NormalWeb"/>
              <w:spacing w:before="0" w:beforeAutospacing="0" w:after="0" w:afterAutospacing="0"/>
              <w:rPr>
                <w:rFonts w:ascii="SassoonCRInfant" w:hAnsi="SassoonCRInfant" w:cstheme="minorHAnsi"/>
                <w:sz w:val="18"/>
                <w:szCs w:val="18"/>
              </w:rPr>
            </w:pPr>
            <w:r w:rsidRPr="00E115E4">
              <w:rPr>
                <w:rFonts w:ascii="SassoonCRInfant" w:hAnsi="SassoonCRInfant" w:cstheme="minorHAnsi"/>
                <w:color w:val="202124"/>
                <w:sz w:val="18"/>
                <w:szCs w:val="18"/>
                <w:shd w:val="clear" w:color="auto" w:fill="FFFFFF"/>
              </w:rPr>
              <w:t>The events that will happen to a particular person or thing in the future.</w:t>
            </w:r>
          </w:p>
        </w:tc>
      </w:tr>
      <w:tr w:rsidR="00C337A9" w:rsidRPr="006D7D20" w14:paraId="281360DA" w14:textId="77777777" w:rsidTr="00C337A9">
        <w:trPr>
          <w:trHeight w:val="560"/>
        </w:trPr>
        <w:tc>
          <w:tcPr>
            <w:tcW w:w="1674" w:type="dxa"/>
            <w:shd w:val="clear" w:color="auto" w:fill="F2F2F2" w:themeFill="background1" w:themeFillShade="F2"/>
          </w:tcPr>
          <w:p w14:paraId="6B1E8513" w14:textId="77777777" w:rsidR="00C337A9" w:rsidRPr="00E115E4" w:rsidRDefault="00C337A9" w:rsidP="00C337A9">
            <w:pPr>
              <w:pStyle w:val="NormalWeb"/>
              <w:spacing w:before="0" w:beforeAutospacing="0" w:after="0" w:afterAutospacing="0"/>
              <w:rPr>
                <w:rFonts w:ascii="SassoonCRInfant" w:hAnsi="SassoonCRInfant" w:cstheme="minorHAnsi"/>
                <w:color w:val="0070C0"/>
                <w:sz w:val="18"/>
                <w:szCs w:val="18"/>
              </w:rPr>
            </w:pPr>
            <w:r w:rsidRPr="00E115E4">
              <w:rPr>
                <w:rFonts w:ascii="SassoonCRInfant" w:hAnsi="SassoonCRInfant" w:cstheme="minorHAnsi"/>
                <w:sz w:val="18"/>
                <w:szCs w:val="18"/>
              </w:rPr>
              <w:t>legacy</w:t>
            </w:r>
          </w:p>
        </w:tc>
        <w:tc>
          <w:tcPr>
            <w:tcW w:w="3357" w:type="dxa"/>
          </w:tcPr>
          <w:p w14:paraId="0CE4295C" w14:textId="77777777" w:rsidR="00C337A9" w:rsidRPr="00E115E4" w:rsidRDefault="00C337A9" w:rsidP="00C337A9">
            <w:pPr>
              <w:pStyle w:val="NormalWeb"/>
              <w:spacing w:before="0" w:beforeAutospacing="0" w:after="0" w:afterAutospacing="0"/>
              <w:rPr>
                <w:rFonts w:ascii="SassoonCRInfant" w:hAnsi="SassoonCRInfant" w:cstheme="minorHAnsi"/>
                <w:sz w:val="18"/>
                <w:szCs w:val="18"/>
              </w:rPr>
            </w:pPr>
            <w:r w:rsidRPr="00E115E4">
              <w:rPr>
                <w:rFonts w:ascii="SassoonCRInfant" w:hAnsi="SassoonCRInfant" w:cstheme="minorHAnsi"/>
                <w:color w:val="202124"/>
                <w:sz w:val="18"/>
                <w:szCs w:val="18"/>
                <w:shd w:val="clear" w:color="auto" w:fill="FFFFFF"/>
              </w:rPr>
              <w:t>The long-lasting impact of events or actions of a person’s life.</w:t>
            </w:r>
          </w:p>
        </w:tc>
      </w:tr>
      <w:tr w:rsidR="00C337A9" w:rsidRPr="006D7D20" w14:paraId="0D6F7242" w14:textId="77777777" w:rsidTr="00C337A9">
        <w:trPr>
          <w:trHeight w:val="560"/>
        </w:trPr>
        <w:tc>
          <w:tcPr>
            <w:tcW w:w="1674" w:type="dxa"/>
            <w:shd w:val="clear" w:color="auto" w:fill="F2F2F2" w:themeFill="background1" w:themeFillShade="F2"/>
          </w:tcPr>
          <w:p w14:paraId="0A77480A" w14:textId="77777777" w:rsidR="00C337A9" w:rsidRPr="00E115E4" w:rsidRDefault="00C337A9" w:rsidP="00C337A9">
            <w:pPr>
              <w:pStyle w:val="NormalWeb"/>
              <w:spacing w:before="0" w:beforeAutospacing="0" w:after="0" w:afterAutospacing="0"/>
              <w:rPr>
                <w:rFonts w:ascii="SassoonCRInfant" w:hAnsi="SassoonCRInfant" w:cstheme="minorHAnsi"/>
                <w:color w:val="0070C0"/>
                <w:sz w:val="18"/>
                <w:szCs w:val="18"/>
              </w:rPr>
            </w:pPr>
            <w:r w:rsidRPr="00E115E4">
              <w:rPr>
                <w:rFonts w:ascii="SassoonCRInfant" w:hAnsi="SassoonCRInfant" w:cstheme="minorHAnsi"/>
                <w:color w:val="0070C0"/>
                <w:sz w:val="18"/>
                <w:szCs w:val="18"/>
              </w:rPr>
              <w:t>census</w:t>
            </w:r>
          </w:p>
        </w:tc>
        <w:tc>
          <w:tcPr>
            <w:tcW w:w="3357" w:type="dxa"/>
          </w:tcPr>
          <w:p w14:paraId="1D136DFE" w14:textId="77777777" w:rsidR="00C337A9" w:rsidRPr="00E115E4" w:rsidRDefault="00C337A9" w:rsidP="00C337A9">
            <w:pPr>
              <w:pStyle w:val="NormalWeb"/>
              <w:spacing w:before="0" w:beforeAutospacing="0" w:after="0" w:afterAutospacing="0"/>
              <w:rPr>
                <w:rFonts w:ascii="SassoonCRInfant" w:hAnsi="SassoonCRInfant" w:cstheme="minorHAnsi"/>
                <w:color w:val="202124"/>
                <w:sz w:val="18"/>
                <w:szCs w:val="18"/>
                <w:shd w:val="clear" w:color="auto" w:fill="FFFFFF"/>
              </w:rPr>
            </w:pPr>
            <w:r w:rsidRPr="00E115E4">
              <w:rPr>
                <w:rFonts w:ascii="SassoonCRInfant" w:hAnsi="SassoonCRInfant" w:cstheme="minorHAnsi"/>
                <w:color w:val="202124"/>
                <w:sz w:val="18"/>
                <w:szCs w:val="18"/>
                <w:shd w:val="clear" w:color="auto" w:fill="FFFFFF"/>
              </w:rPr>
              <w:t>an official count or survey, of a population.</w:t>
            </w:r>
          </w:p>
        </w:tc>
      </w:tr>
    </w:tbl>
    <w:p w14:paraId="077EFE4F" w14:textId="5F564CE3" w:rsidR="00055228" w:rsidRPr="006E06AE" w:rsidRDefault="00055228">
      <w:pPr>
        <w:rPr>
          <w:rFonts w:ascii="Letter-join Plus 8" w:hAnsi="Letter-join Plus 8"/>
        </w:rPr>
      </w:pPr>
    </w:p>
    <w:tbl>
      <w:tblPr>
        <w:tblStyle w:val="TableGrid"/>
        <w:tblpPr w:leftFromText="180" w:rightFromText="180" w:vertAnchor="text" w:horzAnchor="page" w:tblpX="6121" w:tblpY="5"/>
        <w:tblW w:w="0" w:type="auto"/>
        <w:tblLook w:val="04A0" w:firstRow="1" w:lastRow="0" w:firstColumn="1" w:lastColumn="0" w:noHBand="0" w:noVBand="1"/>
      </w:tblPr>
      <w:tblGrid>
        <w:gridCol w:w="1504"/>
        <w:gridCol w:w="8473"/>
      </w:tblGrid>
      <w:tr w:rsidR="00204020" w:rsidRPr="006E06AE" w14:paraId="0AB6D4E8" w14:textId="77777777" w:rsidTr="0EEF06B8">
        <w:trPr>
          <w:trHeight w:val="279"/>
        </w:trPr>
        <w:tc>
          <w:tcPr>
            <w:tcW w:w="1504" w:type="dxa"/>
          </w:tcPr>
          <w:p w14:paraId="2DEED63F" w14:textId="0CD07909" w:rsidR="00204020" w:rsidRPr="006D7D20" w:rsidRDefault="00B916F5" w:rsidP="006D7D20">
            <w:pPr>
              <w:jc w:val="center"/>
              <w:rPr>
                <w:rFonts w:ascii="Sassoon" w:hAnsi="Sassoon"/>
                <w:b/>
                <w:color w:val="7030A0"/>
                <w:sz w:val="28"/>
                <w:szCs w:val="24"/>
              </w:rPr>
            </w:pPr>
            <w:r w:rsidRPr="00EA1E0E">
              <w:rPr>
                <w:rFonts w:ascii="Sassoon" w:hAnsi="Sassoon"/>
                <w:noProof/>
              </w:rPr>
              <w:drawing>
                <wp:anchor distT="0" distB="0" distL="114300" distR="114300" simplePos="0" relativeHeight="251986944" behindDoc="0" locked="0" layoutInCell="1" allowOverlap="1" wp14:anchorId="496549A3" wp14:editId="6D5DDAE3">
                  <wp:simplePos x="0" y="0"/>
                  <wp:positionH relativeFrom="column">
                    <wp:posOffset>116416</wp:posOffset>
                  </wp:positionH>
                  <wp:positionV relativeFrom="paragraph">
                    <wp:posOffset>58631</wp:posOffset>
                  </wp:positionV>
                  <wp:extent cx="609600" cy="345920"/>
                  <wp:effectExtent l="0" t="0" r="0" b="0"/>
                  <wp:wrapNone/>
                  <wp:docPr id="21" name="Picture 21"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00" cy="345920"/>
                          </a:xfrm>
                          <a:prstGeom prst="rect">
                            <a:avLst/>
                          </a:prstGeom>
                          <a:noFill/>
                          <a:ln w="28575">
                            <a:noFill/>
                          </a:ln>
                        </pic:spPr>
                      </pic:pic>
                    </a:graphicData>
                  </a:graphic>
                  <wp14:sizeRelH relativeFrom="page">
                    <wp14:pctWidth>0</wp14:pctWidth>
                  </wp14:sizeRelH>
                  <wp14:sizeRelV relativeFrom="page">
                    <wp14:pctHeight>0</wp14:pctHeight>
                  </wp14:sizeRelV>
                </wp:anchor>
              </w:drawing>
            </w:r>
          </w:p>
        </w:tc>
        <w:tc>
          <w:tcPr>
            <w:tcW w:w="8473" w:type="dxa"/>
          </w:tcPr>
          <w:p w14:paraId="3E9DF58B" w14:textId="77777777" w:rsidR="00204020" w:rsidRPr="00E115E4" w:rsidRDefault="00204020" w:rsidP="005D4F0D">
            <w:pPr>
              <w:rPr>
                <w:rFonts w:ascii="SassoonCRInfant" w:hAnsi="SassoonCRInfant"/>
                <w:b/>
                <w:color w:val="7030A0"/>
                <w:sz w:val="28"/>
                <w:szCs w:val="24"/>
              </w:rPr>
            </w:pPr>
            <w:r w:rsidRPr="00E115E4">
              <w:rPr>
                <w:rFonts w:ascii="SassoonCRInfant" w:hAnsi="SassoonCRInfant"/>
                <w:b/>
                <w:color w:val="7030A0"/>
                <w:sz w:val="28"/>
                <w:szCs w:val="24"/>
              </w:rPr>
              <w:t>Sticky knowledge</w:t>
            </w:r>
          </w:p>
          <w:p w14:paraId="4CE1BA59" w14:textId="77777777" w:rsidR="00EA1E0E" w:rsidRPr="00E115E4" w:rsidRDefault="00EA1E0E" w:rsidP="005D4F0D">
            <w:pPr>
              <w:rPr>
                <w:rFonts w:ascii="SassoonCRInfant" w:hAnsi="SassoonCRInfant"/>
                <w:b/>
                <w:color w:val="7030A0"/>
                <w:sz w:val="28"/>
                <w:szCs w:val="24"/>
              </w:rPr>
            </w:pPr>
          </w:p>
        </w:tc>
      </w:tr>
      <w:tr w:rsidR="00204020" w:rsidRPr="006E06AE" w14:paraId="422D9E6B" w14:textId="77777777" w:rsidTr="0EEF06B8">
        <w:trPr>
          <w:trHeight w:val="1071"/>
        </w:trPr>
        <w:tc>
          <w:tcPr>
            <w:tcW w:w="1504" w:type="dxa"/>
          </w:tcPr>
          <w:p w14:paraId="23128354" w14:textId="77777777" w:rsidR="00204020" w:rsidRPr="006D7D20" w:rsidRDefault="00C337A9" w:rsidP="006D7D20">
            <w:pPr>
              <w:pStyle w:val="paragraph"/>
              <w:spacing w:before="0" w:beforeAutospacing="0" w:after="0" w:afterAutospacing="0"/>
              <w:textAlignment w:val="baseline"/>
              <w:rPr>
                <w:rStyle w:val="normaltextrun"/>
                <w:rFonts w:ascii="Sassoon" w:hAnsi="Sassoon" w:cs="Calibri"/>
                <w:sz w:val="22"/>
                <w:szCs w:val="22"/>
                <w:lang w:val="en-US"/>
              </w:rPr>
            </w:pPr>
            <w:r>
              <w:rPr>
                <w:rFonts w:ascii="Kristen ITC" w:hAnsi="Kristen ITC" w:cstheme="minorHAnsi"/>
                <w:bCs/>
                <w:noProof/>
                <w:color w:val="7030A0"/>
                <w:sz w:val="72"/>
                <w:shd w:val="clear" w:color="auto" w:fill="FFFFFF"/>
              </w:rPr>
              <w:drawing>
                <wp:anchor distT="0" distB="0" distL="114300" distR="114300" simplePos="0" relativeHeight="252003328" behindDoc="0" locked="0" layoutInCell="1" allowOverlap="1" wp14:anchorId="5E4CE9BB" wp14:editId="5EFCB88C">
                  <wp:simplePos x="0" y="0"/>
                  <wp:positionH relativeFrom="column">
                    <wp:posOffset>-6741</wp:posOffset>
                  </wp:positionH>
                  <wp:positionV relativeFrom="paragraph">
                    <wp:posOffset>103944</wp:posOffset>
                  </wp:positionV>
                  <wp:extent cx="784544" cy="679938"/>
                  <wp:effectExtent l="0" t="0" r="3175" b="6350"/>
                  <wp:wrapNone/>
                  <wp:docPr id="1232682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682912" name="Picture 123268291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4544" cy="679938"/>
                          </a:xfrm>
                          <a:prstGeom prst="rect">
                            <a:avLst/>
                          </a:prstGeom>
                        </pic:spPr>
                      </pic:pic>
                    </a:graphicData>
                  </a:graphic>
                  <wp14:sizeRelH relativeFrom="page">
                    <wp14:pctWidth>0</wp14:pctWidth>
                  </wp14:sizeRelH>
                  <wp14:sizeRelV relativeFrom="page">
                    <wp14:pctHeight>0</wp14:pctHeight>
                  </wp14:sizeRelV>
                </wp:anchor>
              </w:drawing>
            </w:r>
          </w:p>
        </w:tc>
        <w:tc>
          <w:tcPr>
            <w:tcW w:w="8473" w:type="dxa"/>
          </w:tcPr>
          <w:p w14:paraId="1844E617" w14:textId="044FEB54" w:rsidR="00055228" w:rsidRPr="00E115E4" w:rsidRDefault="00055228" w:rsidP="4556A1A9">
            <w:pPr>
              <w:pStyle w:val="ListParagraph"/>
              <w:numPr>
                <w:ilvl w:val="0"/>
                <w:numId w:val="2"/>
              </w:numPr>
              <w:rPr>
                <w:rFonts w:ascii="SassoonCRInfant" w:hAnsi="SassoonCRInfant"/>
                <w:sz w:val="16"/>
                <w:szCs w:val="16"/>
              </w:rPr>
            </w:pPr>
            <w:r w:rsidRPr="4556A1A9">
              <w:rPr>
                <w:rFonts w:ascii="SassoonCRInfant" w:hAnsi="SassoonCRInfant"/>
                <w:sz w:val="16"/>
                <w:szCs w:val="16"/>
              </w:rPr>
              <w:t>Norman Conquest (1066): William the Conqueror invaded England and defeated the last Anglo-Saxon king of England, at the Battle of Hastings.</w:t>
            </w:r>
          </w:p>
          <w:p w14:paraId="263BB927" w14:textId="1A5B7080" w:rsidR="00055228" w:rsidRPr="00E115E4" w:rsidRDefault="00055228" w:rsidP="4556A1A9">
            <w:pPr>
              <w:pStyle w:val="ListParagraph"/>
              <w:numPr>
                <w:ilvl w:val="0"/>
                <w:numId w:val="2"/>
              </w:numPr>
              <w:rPr>
                <w:rFonts w:ascii="SassoonCRInfant" w:hAnsi="SassoonCRInfant"/>
                <w:sz w:val="16"/>
                <w:szCs w:val="16"/>
              </w:rPr>
            </w:pPr>
            <w:r w:rsidRPr="4D1F5630">
              <w:rPr>
                <w:rFonts w:ascii="SassoonCRInfant" w:hAnsi="SassoonCRInfant"/>
                <w:sz w:val="16"/>
                <w:szCs w:val="16"/>
              </w:rPr>
              <w:t>Medieval Period saw the consolidation of Norman rule. The Magna Carta, a charter of rights and liberties, was signed in 1215</w:t>
            </w:r>
            <w:r w:rsidR="5A8438AE" w:rsidRPr="4D1F5630">
              <w:rPr>
                <w:rFonts w:ascii="SassoonCRInfant" w:hAnsi="SassoonCRInfant"/>
                <w:sz w:val="16"/>
                <w:szCs w:val="16"/>
              </w:rPr>
              <w:t>.</w:t>
            </w:r>
          </w:p>
          <w:p w14:paraId="5C3ADADE" w14:textId="2D520CEF" w:rsidR="00055228" w:rsidRPr="00E115E4" w:rsidRDefault="00055228" w:rsidP="4556A1A9">
            <w:pPr>
              <w:pStyle w:val="ListParagraph"/>
              <w:numPr>
                <w:ilvl w:val="0"/>
                <w:numId w:val="2"/>
              </w:numPr>
              <w:rPr>
                <w:rFonts w:ascii="SassoonCRInfant" w:hAnsi="SassoonCRInfant"/>
                <w:sz w:val="16"/>
                <w:szCs w:val="16"/>
              </w:rPr>
            </w:pPr>
            <w:proofErr w:type="gramStart"/>
            <w:r w:rsidRPr="0EEF06B8">
              <w:rPr>
                <w:rFonts w:ascii="SassoonCRInfant" w:hAnsi="SassoonCRInfant"/>
                <w:sz w:val="16"/>
                <w:szCs w:val="16"/>
              </w:rPr>
              <w:t>The Tudor dynasty,</w:t>
            </w:r>
            <w:proofErr w:type="gramEnd"/>
            <w:r w:rsidRPr="0EEF06B8">
              <w:rPr>
                <w:rFonts w:ascii="SassoonCRInfant" w:hAnsi="SassoonCRInfant"/>
                <w:sz w:val="16"/>
                <w:szCs w:val="16"/>
              </w:rPr>
              <w:t xml:space="preserve"> included monarchs like Henry VIII, and marked a period of political and religious change in Britai</w:t>
            </w:r>
            <w:r w:rsidR="6506602A" w:rsidRPr="0EEF06B8">
              <w:rPr>
                <w:rFonts w:ascii="SassoonCRInfant" w:hAnsi="SassoonCRInfant"/>
                <w:sz w:val="16"/>
                <w:szCs w:val="16"/>
              </w:rPr>
              <w:t>n.</w:t>
            </w:r>
          </w:p>
          <w:p w14:paraId="58EB5E59" w14:textId="77777777" w:rsidR="00055228" w:rsidRPr="00E115E4" w:rsidRDefault="00055228" w:rsidP="4556A1A9">
            <w:pPr>
              <w:pStyle w:val="ListParagraph"/>
              <w:numPr>
                <w:ilvl w:val="0"/>
                <w:numId w:val="2"/>
              </w:numPr>
              <w:rPr>
                <w:rFonts w:ascii="SassoonCRInfant" w:hAnsi="SassoonCRInfant"/>
                <w:sz w:val="16"/>
                <w:szCs w:val="16"/>
              </w:rPr>
            </w:pPr>
            <w:r w:rsidRPr="4556A1A9">
              <w:rPr>
                <w:rFonts w:ascii="SassoonCRInfant" w:hAnsi="SassoonCRInfant"/>
                <w:sz w:val="16"/>
                <w:szCs w:val="16"/>
              </w:rPr>
              <w:t xml:space="preserve">The English Civil War was a major conflict between Parliamentarians and Royalists that led to the establishment of the Commonwealth of England. </w:t>
            </w:r>
          </w:p>
          <w:p w14:paraId="588F6528" w14:textId="77777777" w:rsidR="00055228" w:rsidRPr="00E115E4" w:rsidRDefault="00055228" w:rsidP="4556A1A9">
            <w:pPr>
              <w:pStyle w:val="ListParagraph"/>
              <w:numPr>
                <w:ilvl w:val="0"/>
                <w:numId w:val="2"/>
              </w:numPr>
              <w:rPr>
                <w:rFonts w:ascii="SassoonCRInfant" w:hAnsi="SassoonCRInfant"/>
                <w:sz w:val="16"/>
                <w:szCs w:val="16"/>
              </w:rPr>
            </w:pPr>
            <w:r w:rsidRPr="4556A1A9">
              <w:rPr>
                <w:rFonts w:ascii="SassoonCRInfant" w:hAnsi="SassoonCRInfant"/>
                <w:sz w:val="16"/>
                <w:szCs w:val="16"/>
              </w:rPr>
              <w:t xml:space="preserve">The </w:t>
            </w:r>
            <w:r w:rsidRPr="4556A1A9">
              <w:rPr>
                <w:rFonts w:ascii="SassoonCRInfant" w:hAnsi="SassoonCRInfant"/>
                <w:color w:val="0070C0"/>
                <w:sz w:val="16"/>
                <w:szCs w:val="16"/>
              </w:rPr>
              <w:t xml:space="preserve">Industrial Revolution </w:t>
            </w:r>
            <w:r w:rsidRPr="4556A1A9">
              <w:rPr>
                <w:rFonts w:ascii="SassoonCRInfant" w:hAnsi="SassoonCRInfant"/>
                <w:sz w:val="16"/>
                <w:szCs w:val="16"/>
              </w:rPr>
              <w:t>is a period of significant technological advancements and economic growth.</w:t>
            </w:r>
          </w:p>
          <w:p w14:paraId="10288DCB" w14:textId="77777777" w:rsidR="00055228" w:rsidRPr="00E115E4" w:rsidRDefault="00055228" w:rsidP="4556A1A9">
            <w:pPr>
              <w:pStyle w:val="ListParagraph"/>
              <w:numPr>
                <w:ilvl w:val="0"/>
                <w:numId w:val="2"/>
              </w:numPr>
              <w:rPr>
                <w:rFonts w:ascii="SassoonCRInfant" w:hAnsi="SassoonCRInfant"/>
                <w:sz w:val="16"/>
                <w:szCs w:val="16"/>
              </w:rPr>
            </w:pPr>
            <w:r w:rsidRPr="4556A1A9">
              <w:rPr>
                <w:rFonts w:ascii="SassoonCRInfant" w:hAnsi="SassoonCRInfant"/>
                <w:sz w:val="16"/>
                <w:szCs w:val="16"/>
              </w:rPr>
              <w:t xml:space="preserve">The British </w:t>
            </w:r>
            <w:r w:rsidRPr="4556A1A9">
              <w:rPr>
                <w:rFonts w:ascii="SassoonCRInfant" w:hAnsi="SassoonCRInfant"/>
                <w:color w:val="0070C0"/>
                <w:sz w:val="16"/>
                <w:szCs w:val="16"/>
              </w:rPr>
              <w:t xml:space="preserve">Empire </w:t>
            </w:r>
            <w:r w:rsidRPr="4556A1A9">
              <w:rPr>
                <w:rFonts w:ascii="SassoonCRInfant" w:hAnsi="SassoonCRInfant"/>
                <w:sz w:val="16"/>
                <w:szCs w:val="16"/>
              </w:rPr>
              <w:t>brought about significant changes in British foreign policy and Britain's global influence expanded.</w:t>
            </w:r>
          </w:p>
          <w:p w14:paraId="7ED46B8D" w14:textId="131AFD3D" w:rsidR="00204020" w:rsidRPr="00E115E4" w:rsidRDefault="00055228" w:rsidP="4D1F5630">
            <w:pPr>
              <w:pStyle w:val="ListParagraph"/>
              <w:numPr>
                <w:ilvl w:val="0"/>
                <w:numId w:val="2"/>
              </w:numPr>
              <w:textAlignment w:val="baseline"/>
              <w:rPr>
                <w:rFonts w:ascii="SassoonCRInfant" w:hAnsi="SassoonCRInfant"/>
                <w:sz w:val="16"/>
                <w:szCs w:val="16"/>
              </w:rPr>
            </w:pPr>
            <w:r w:rsidRPr="0EEF06B8">
              <w:rPr>
                <w:rFonts w:ascii="SassoonCRInfant" w:hAnsi="SassoonCRInfant"/>
                <w:sz w:val="16"/>
                <w:szCs w:val="16"/>
              </w:rPr>
              <w:t xml:space="preserve">World Wars and Post-War Era: Britain played a pivotal role in both World War I and World War II, </w:t>
            </w:r>
            <w:proofErr w:type="gramStart"/>
            <w:r w:rsidRPr="0EEF06B8">
              <w:rPr>
                <w:rFonts w:ascii="SassoonCRInfant" w:hAnsi="SassoonCRInfant"/>
                <w:sz w:val="16"/>
                <w:szCs w:val="16"/>
              </w:rPr>
              <w:t>The</w:t>
            </w:r>
            <w:proofErr w:type="gramEnd"/>
            <w:r w:rsidRPr="0EEF06B8">
              <w:rPr>
                <w:rFonts w:ascii="SassoonCRInfant" w:hAnsi="SassoonCRInfant"/>
                <w:sz w:val="16"/>
                <w:szCs w:val="16"/>
              </w:rPr>
              <w:t xml:space="preserve"> post-war era saw the decline of the British Empire.</w:t>
            </w:r>
            <w:r w:rsidR="005B4DE6" w:rsidRPr="0EEF06B8">
              <w:rPr>
                <w:rFonts w:ascii="SassoonCRInfant" w:hAnsi="SassoonCRInfant"/>
                <w:sz w:val="16"/>
                <w:szCs w:val="16"/>
              </w:rPr>
              <w:t xml:space="preserve"> </w:t>
            </w:r>
            <w:r w:rsidRPr="0EEF06B8">
              <w:rPr>
                <w:rFonts w:ascii="SassoonCRInfant" w:hAnsi="SassoonCRInfant"/>
                <w:sz w:val="16"/>
                <w:szCs w:val="16"/>
              </w:rPr>
              <w:t>Modern Era: In the post-World War II period, Britain underwent significant social and cultural changes, including the rise of the welfare state, the growth of the National Health Service, the expansion of higher education, and increased cultural diversity</w:t>
            </w:r>
            <w:r w:rsidR="00C337A9" w:rsidRPr="0EEF06B8">
              <w:rPr>
                <w:rFonts w:ascii="SassoonCRInfant" w:hAnsi="SassoonCRInfant"/>
                <w:sz w:val="16"/>
                <w:szCs w:val="16"/>
              </w:rPr>
              <w:t>.</w:t>
            </w:r>
          </w:p>
          <w:p w14:paraId="362EF304" w14:textId="12F0D8DD" w:rsidR="00204020" w:rsidRPr="00E115E4" w:rsidRDefault="00204020" w:rsidP="0EEF06B8">
            <w:pPr>
              <w:pStyle w:val="paragraph"/>
              <w:spacing w:before="0" w:beforeAutospacing="0" w:after="0" w:afterAutospacing="0"/>
              <w:textAlignment w:val="baseline"/>
              <w:rPr>
                <w:rFonts w:ascii="SassoonCRInfant" w:hAnsi="SassoonCRInfant" w:cstheme="minorBidi"/>
                <w:sz w:val="16"/>
                <w:szCs w:val="16"/>
              </w:rPr>
            </w:pPr>
          </w:p>
        </w:tc>
      </w:tr>
      <w:tr w:rsidR="00204020" w:rsidRPr="006E06AE" w14:paraId="1F88EBB7" w14:textId="77777777" w:rsidTr="0EEF06B8">
        <w:trPr>
          <w:trHeight w:val="886"/>
        </w:trPr>
        <w:tc>
          <w:tcPr>
            <w:tcW w:w="1504" w:type="dxa"/>
          </w:tcPr>
          <w:p w14:paraId="6B235106" w14:textId="77777777" w:rsidR="00204020" w:rsidRPr="006D7D20" w:rsidRDefault="00C337A9" w:rsidP="006D7D20">
            <w:pPr>
              <w:pStyle w:val="paragraph"/>
              <w:spacing w:before="0" w:beforeAutospacing="0" w:after="0" w:afterAutospacing="0"/>
              <w:textAlignment w:val="baseline"/>
              <w:rPr>
                <w:rStyle w:val="normaltextrun"/>
                <w:rFonts w:ascii="Sassoon" w:hAnsi="Sassoon" w:cs="Calibri"/>
                <w:sz w:val="22"/>
                <w:szCs w:val="22"/>
                <w:lang w:val="en-US"/>
              </w:rPr>
            </w:pPr>
            <w:r>
              <w:rPr>
                <w:rFonts w:ascii="Kristen ITC" w:hAnsi="Kristen ITC" w:cstheme="minorHAnsi"/>
                <w:bCs/>
                <w:noProof/>
                <w:color w:val="7030A0"/>
                <w:sz w:val="72"/>
                <w:shd w:val="clear" w:color="auto" w:fill="FFFFFF"/>
              </w:rPr>
              <w:drawing>
                <wp:anchor distT="0" distB="0" distL="114300" distR="114300" simplePos="0" relativeHeight="252005376" behindDoc="1" locked="0" layoutInCell="1" allowOverlap="1" wp14:anchorId="3628F336" wp14:editId="1E633533">
                  <wp:simplePos x="0" y="0"/>
                  <wp:positionH relativeFrom="column">
                    <wp:posOffset>106046</wp:posOffset>
                  </wp:positionH>
                  <wp:positionV relativeFrom="paragraph">
                    <wp:posOffset>78105</wp:posOffset>
                  </wp:positionV>
                  <wp:extent cx="431800" cy="610951"/>
                  <wp:effectExtent l="0" t="0" r="6350" b="0"/>
                  <wp:wrapNone/>
                  <wp:docPr id="194025750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257508" name="Picture 194025750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5801" cy="616612"/>
                          </a:xfrm>
                          <a:prstGeom prst="rect">
                            <a:avLst/>
                          </a:prstGeom>
                        </pic:spPr>
                      </pic:pic>
                    </a:graphicData>
                  </a:graphic>
                  <wp14:sizeRelH relativeFrom="page">
                    <wp14:pctWidth>0</wp14:pctWidth>
                  </wp14:sizeRelH>
                  <wp14:sizeRelV relativeFrom="page">
                    <wp14:pctHeight>0</wp14:pctHeight>
                  </wp14:sizeRelV>
                </wp:anchor>
              </w:drawing>
            </w:r>
          </w:p>
        </w:tc>
        <w:tc>
          <w:tcPr>
            <w:tcW w:w="8473" w:type="dxa"/>
          </w:tcPr>
          <w:p w14:paraId="44E8516F" w14:textId="60EC0C03" w:rsidR="00204020" w:rsidRPr="00E115E4" w:rsidRDefault="00055228" w:rsidP="0EEF06B8">
            <w:pPr>
              <w:pStyle w:val="paragraph"/>
              <w:spacing w:before="0" w:beforeAutospacing="0" w:after="0" w:afterAutospacing="0"/>
              <w:textAlignment w:val="baseline"/>
              <w:rPr>
                <w:rFonts w:ascii="SassoonCRInfant" w:hAnsi="SassoonCRInfant" w:cstheme="minorBidi"/>
                <w:sz w:val="16"/>
                <w:szCs w:val="16"/>
              </w:rPr>
            </w:pPr>
            <w:r w:rsidRPr="0EEF06B8">
              <w:rPr>
                <w:rFonts w:ascii="SassoonCRInfant" w:hAnsi="SassoonCRInfant" w:cstheme="minorBidi"/>
                <w:color w:val="0070C0"/>
                <w:sz w:val="16"/>
                <w:szCs w:val="16"/>
              </w:rPr>
              <w:t xml:space="preserve">Queen Victoria </w:t>
            </w:r>
            <w:r w:rsidRPr="0EEF06B8">
              <w:rPr>
                <w:rFonts w:ascii="SassoonCRInfant" w:hAnsi="SassoonCRInfant" w:cstheme="minorBidi"/>
                <w:sz w:val="16"/>
                <w:szCs w:val="16"/>
              </w:rPr>
              <w:t xml:space="preserve">was the </w:t>
            </w:r>
            <w:r w:rsidRPr="0EEF06B8">
              <w:rPr>
                <w:rFonts w:ascii="SassoonCRInfant" w:hAnsi="SassoonCRInfant" w:cstheme="minorBidi"/>
                <w:color w:val="0070C0"/>
                <w:sz w:val="16"/>
                <w:szCs w:val="16"/>
              </w:rPr>
              <w:t xml:space="preserve">monarch </w:t>
            </w:r>
            <w:r w:rsidRPr="0EEF06B8">
              <w:rPr>
                <w:rFonts w:ascii="SassoonCRInfant" w:hAnsi="SassoonCRInfant" w:cstheme="minorBidi"/>
                <w:sz w:val="16"/>
                <w:szCs w:val="16"/>
              </w:rPr>
              <w:t xml:space="preserve">of Britain from 1837-1901. She was the first member of the Royal Family to live in Buckingham Palace as we know it today. She was the longest reigning </w:t>
            </w:r>
            <w:r w:rsidRPr="0EEF06B8">
              <w:rPr>
                <w:rFonts w:ascii="SassoonCRInfant" w:hAnsi="SassoonCRInfant" w:cstheme="minorBidi"/>
                <w:color w:val="0070C0"/>
                <w:sz w:val="16"/>
                <w:szCs w:val="16"/>
              </w:rPr>
              <w:t>monarch</w:t>
            </w:r>
            <w:r w:rsidRPr="0EEF06B8">
              <w:rPr>
                <w:rFonts w:ascii="SassoonCRInfant" w:hAnsi="SassoonCRInfant" w:cstheme="minorBidi"/>
                <w:sz w:val="16"/>
                <w:szCs w:val="16"/>
              </w:rPr>
              <w:t xml:space="preserve">, until Queen Elizabeth II.  She made many changes during her reign to make Britain better. She married her cousin, Albert and had 9 children; he died </w:t>
            </w:r>
            <w:r w:rsidR="005B4DE6" w:rsidRPr="0EEF06B8">
              <w:rPr>
                <w:rFonts w:ascii="SassoonCRInfant" w:hAnsi="SassoonCRInfant" w:cstheme="minorBidi"/>
                <w:sz w:val="16"/>
                <w:szCs w:val="16"/>
              </w:rPr>
              <w:t>young,</w:t>
            </w:r>
            <w:r w:rsidRPr="0EEF06B8">
              <w:rPr>
                <w:rFonts w:ascii="SassoonCRInfant" w:hAnsi="SassoonCRInfant" w:cstheme="minorBidi"/>
                <w:sz w:val="16"/>
                <w:szCs w:val="16"/>
              </w:rPr>
              <w:t xml:space="preserve"> and she mourned his death for the rest of her life.  When she died in 1901, at the age of 81, the Victorian era ended. </w:t>
            </w:r>
            <w:r w:rsidRPr="0EEF06B8">
              <w:rPr>
                <w:rFonts w:ascii="SassoonCRInfant" w:hAnsi="SassoonCRInfant" w:cstheme="minorBidi"/>
                <w:color w:val="0070C0"/>
                <w:sz w:val="16"/>
                <w:szCs w:val="16"/>
              </w:rPr>
              <w:t xml:space="preserve">Queen Victoria </w:t>
            </w:r>
            <w:r w:rsidRPr="0EEF06B8">
              <w:rPr>
                <w:rFonts w:ascii="SassoonCRInfant" w:hAnsi="SassoonCRInfant" w:cstheme="minorBidi"/>
                <w:sz w:val="16"/>
                <w:szCs w:val="16"/>
              </w:rPr>
              <w:t>left a lasting-legacy</w:t>
            </w:r>
            <w:r w:rsidRPr="0EEF06B8">
              <w:rPr>
                <w:rFonts w:ascii="SassoonCRInfant" w:hAnsi="SassoonCRInfant" w:cstheme="minorBidi"/>
                <w:color w:val="0070C0"/>
                <w:sz w:val="16"/>
                <w:szCs w:val="16"/>
              </w:rPr>
              <w:t xml:space="preserve"> </w:t>
            </w:r>
            <w:proofErr w:type="gramStart"/>
            <w:r w:rsidR="005B4DE6" w:rsidRPr="0EEF06B8">
              <w:rPr>
                <w:rFonts w:ascii="SassoonCRInfant" w:hAnsi="SassoonCRInfant" w:cstheme="minorBidi"/>
                <w:sz w:val="16"/>
                <w:szCs w:val="16"/>
              </w:rPr>
              <w:t>of:</w:t>
            </w:r>
            <w:proofErr w:type="gramEnd"/>
            <w:r w:rsidR="005B4DE6" w:rsidRPr="0EEF06B8">
              <w:rPr>
                <w:rFonts w:ascii="SassoonCRInfant" w:hAnsi="SassoonCRInfant" w:cstheme="minorBidi"/>
                <w:sz w:val="16"/>
                <w:szCs w:val="16"/>
              </w:rPr>
              <w:t xml:space="preserve"> making</w:t>
            </w:r>
            <w:r w:rsidRPr="0EEF06B8">
              <w:rPr>
                <w:rFonts w:ascii="SassoonCRInfant" w:hAnsi="SassoonCRInfant" w:cstheme="minorBidi"/>
                <w:sz w:val="16"/>
                <w:szCs w:val="16"/>
              </w:rPr>
              <w:t xml:space="preserve"> school compulsory for all children no matter their </w:t>
            </w:r>
            <w:r w:rsidRPr="0EEF06B8">
              <w:rPr>
                <w:rFonts w:ascii="SassoonCRInfant" w:hAnsi="SassoonCRInfant" w:cstheme="minorBidi"/>
                <w:color w:val="0070C0"/>
                <w:sz w:val="16"/>
                <w:szCs w:val="16"/>
              </w:rPr>
              <w:t>wealth</w:t>
            </w:r>
            <w:r w:rsidRPr="0EEF06B8">
              <w:rPr>
                <w:rFonts w:ascii="SassoonCRInfant" w:hAnsi="SassoonCRInfant" w:cstheme="minorBidi"/>
                <w:sz w:val="16"/>
                <w:szCs w:val="16"/>
              </w:rPr>
              <w:t xml:space="preserve">; the </w:t>
            </w:r>
            <w:r w:rsidRPr="0EEF06B8">
              <w:rPr>
                <w:rFonts w:ascii="SassoonCRInfant" w:hAnsi="SassoonCRInfant" w:cstheme="minorBidi"/>
                <w:color w:val="0070C0"/>
                <w:sz w:val="16"/>
                <w:szCs w:val="16"/>
              </w:rPr>
              <w:t>Industrial Revolution</w:t>
            </w:r>
            <w:r w:rsidRPr="0EEF06B8">
              <w:rPr>
                <w:rFonts w:ascii="SassoonCRInfant" w:hAnsi="SassoonCRInfant" w:cstheme="minorBidi"/>
                <w:sz w:val="16"/>
                <w:szCs w:val="16"/>
              </w:rPr>
              <w:t>; bridging the gap between rich and poor; skilled labour; technology; housing; transport</w:t>
            </w:r>
            <w:r w:rsidR="00C337A9" w:rsidRPr="0EEF06B8">
              <w:rPr>
                <w:rFonts w:ascii="SassoonCRInfant" w:hAnsi="SassoonCRInfant" w:cstheme="minorBidi"/>
                <w:sz w:val="16"/>
                <w:szCs w:val="16"/>
              </w:rPr>
              <w:t>.</w:t>
            </w:r>
          </w:p>
        </w:tc>
      </w:tr>
      <w:tr w:rsidR="00204020" w:rsidRPr="006E06AE" w14:paraId="00872A89" w14:textId="77777777" w:rsidTr="0EEF06B8">
        <w:trPr>
          <w:trHeight w:val="1055"/>
        </w:trPr>
        <w:tc>
          <w:tcPr>
            <w:tcW w:w="1504" w:type="dxa"/>
          </w:tcPr>
          <w:p w14:paraId="62C77D88" w14:textId="77777777" w:rsidR="00204020" w:rsidRPr="006D7D20" w:rsidRDefault="00C337A9" w:rsidP="006D7D20">
            <w:pPr>
              <w:pStyle w:val="paragraph"/>
              <w:spacing w:before="0" w:beforeAutospacing="0" w:after="0" w:afterAutospacing="0"/>
              <w:textAlignment w:val="baseline"/>
              <w:rPr>
                <w:rStyle w:val="normaltextrun"/>
                <w:rFonts w:ascii="Sassoon" w:hAnsi="Sassoon" w:cs="Calibri"/>
                <w:sz w:val="22"/>
                <w:szCs w:val="22"/>
                <w:lang w:val="en-US"/>
              </w:rPr>
            </w:pPr>
            <w:r>
              <w:rPr>
                <w:rFonts w:ascii="Kristen ITC" w:hAnsi="Kristen ITC" w:cstheme="minorHAnsi"/>
                <w:bCs/>
                <w:noProof/>
                <w:color w:val="7030A0"/>
                <w:sz w:val="72"/>
                <w:shd w:val="clear" w:color="auto" w:fill="FFFFFF"/>
              </w:rPr>
              <w:drawing>
                <wp:anchor distT="0" distB="0" distL="114300" distR="114300" simplePos="0" relativeHeight="252007424" behindDoc="0" locked="0" layoutInCell="1" allowOverlap="1" wp14:anchorId="1A95231F" wp14:editId="5752CBD9">
                  <wp:simplePos x="0" y="0"/>
                  <wp:positionH relativeFrom="column">
                    <wp:posOffset>-6741</wp:posOffset>
                  </wp:positionH>
                  <wp:positionV relativeFrom="paragraph">
                    <wp:posOffset>84455</wp:posOffset>
                  </wp:positionV>
                  <wp:extent cx="855784" cy="578912"/>
                  <wp:effectExtent l="0" t="0" r="0" b="5715"/>
                  <wp:wrapNone/>
                  <wp:docPr id="33288424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884242" name="Picture 33288424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55784" cy="578912"/>
                          </a:xfrm>
                          <a:prstGeom prst="rect">
                            <a:avLst/>
                          </a:prstGeom>
                        </pic:spPr>
                      </pic:pic>
                    </a:graphicData>
                  </a:graphic>
                  <wp14:sizeRelH relativeFrom="page">
                    <wp14:pctWidth>0</wp14:pctWidth>
                  </wp14:sizeRelH>
                  <wp14:sizeRelV relativeFrom="page">
                    <wp14:pctHeight>0</wp14:pctHeight>
                  </wp14:sizeRelV>
                </wp:anchor>
              </w:drawing>
            </w:r>
          </w:p>
        </w:tc>
        <w:tc>
          <w:tcPr>
            <w:tcW w:w="8473" w:type="dxa"/>
          </w:tcPr>
          <w:p w14:paraId="1A27B123" w14:textId="71FB2C1D" w:rsidR="00055228" w:rsidRPr="00E115E4" w:rsidRDefault="00055228" w:rsidP="00055228">
            <w:pPr>
              <w:rPr>
                <w:rFonts w:ascii="SassoonCRInfant" w:hAnsi="SassoonCRInfant" w:cstheme="minorHAnsi"/>
                <w:sz w:val="16"/>
                <w:szCs w:val="16"/>
                <w:highlight w:val="yellow"/>
              </w:rPr>
            </w:pPr>
            <w:r w:rsidRPr="00E115E4">
              <w:rPr>
                <w:rFonts w:ascii="SassoonCRInfant" w:hAnsi="SassoonCRInfant" w:cstheme="minorHAnsi"/>
                <w:sz w:val="16"/>
                <w:szCs w:val="16"/>
              </w:rPr>
              <w:t>Education was made compulsory during QV’s reign. Before this, children had to pay to go to school.  At school, learning was focused around the 3 Rs.  Boys and girls were split. Books were in short supply, and slate was used. Children were punished for not being punctual, correct, well-behaved, with the cane and dunce hat.</w:t>
            </w:r>
          </w:p>
          <w:p w14:paraId="7FC34050" w14:textId="77777777" w:rsidR="00204020" w:rsidRPr="00E115E4" w:rsidRDefault="00204020" w:rsidP="006D7D20">
            <w:pPr>
              <w:pStyle w:val="paragraph"/>
              <w:spacing w:before="0" w:beforeAutospacing="0" w:after="0" w:afterAutospacing="0"/>
              <w:textAlignment w:val="baseline"/>
              <w:rPr>
                <w:rFonts w:ascii="SassoonCRInfant" w:hAnsi="SassoonCRInfant" w:cstheme="minorHAnsi"/>
                <w:sz w:val="16"/>
                <w:szCs w:val="16"/>
              </w:rPr>
            </w:pPr>
          </w:p>
        </w:tc>
      </w:tr>
      <w:tr w:rsidR="00204020" w:rsidRPr="006E06AE" w14:paraId="4E9E66FD" w14:textId="77777777" w:rsidTr="0EEF06B8">
        <w:trPr>
          <w:trHeight w:val="886"/>
        </w:trPr>
        <w:tc>
          <w:tcPr>
            <w:tcW w:w="1504" w:type="dxa"/>
          </w:tcPr>
          <w:p w14:paraId="5C778BC8" w14:textId="77777777" w:rsidR="00204020" w:rsidRPr="006D7D20" w:rsidRDefault="00C337A9" w:rsidP="006D7D20">
            <w:pPr>
              <w:pStyle w:val="paragraph"/>
              <w:spacing w:before="0" w:beforeAutospacing="0" w:after="0" w:afterAutospacing="0"/>
              <w:textAlignment w:val="baseline"/>
              <w:rPr>
                <w:rStyle w:val="normaltextrun"/>
                <w:rFonts w:ascii="Sassoon" w:hAnsi="Sassoon" w:cs="Calibri"/>
                <w:sz w:val="22"/>
                <w:szCs w:val="22"/>
                <w:lang w:val="en-US"/>
              </w:rPr>
            </w:pPr>
            <w:r w:rsidRPr="00B53FF3">
              <w:rPr>
                <w:rFonts w:ascii="Kristen ITC" w:hAnsi="Kristen ITC"/>
                <w:noProof/>
                <w:color w:val="7030A0"/>
                <w:sz w:val="56"/>
                <w:lang w:val="en-US"/>
              </w:rPr>
              <w:drawing>
                <wp:anchor distT="0" distB="0" distL="114300" distR="114300" simplePos="0" relativeHeight="252009472" behindDoc="0" locked="0" layoutInCell="1" allowOverlap="1" wp14:anchorId="1ACEB353" wp14:editId="06C243E2">
                  <wp:simplePos x="0" y="0"/>
                  <wp:positionH relativeFrom="column">
                    <wp:posOffset>15484</wp:posOffset>
                  </wp:positionH>
                  <wp:positionV relativeFrom="paragraph">
                    <wp:posOffset>104873</wp:posOffset>
                  </wp:positionV>
                  <wp:extent cx="761609" cy="443909"/>
                  <wp:effectExtent l="0" t="0" r="635" b="635"/>
                  <wp:wrapNone/>
                  <wp:docPr id="2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61609" cy="443909"/>
                          </a:xfrm>
                          <a:prstGeom prst="rect">
                            <a:avLst/>
                          </a:prstGeom>
                        </pic:spPr>
                      </pic:pic>
                    </a:graphicData>
                  </a:graphic>
                  <wp14:sizeRelH relativeFrom="margin">
                    <wp14:pctWidth>0</wp14:pctWidth>
                  </wp14:sizeRelH>
                  <wp14:sizeRelV relativeFrom="margin">
                    <wp14:pctHeight>0</wp14:pctHeight>
                  </wp14:sizeRelV>
                </wp:anchor>
              </w:drawing>
            </w:r>
          </w:p>
        </w:tc>
        <w:tc>
          <w:tcPr>
            <w:tcW w:w="8473" w:type="dxa"/>
          </w:tcPr>
          <w:p w14:paraId="713A5278" w14:textId="7C409596" w:rsidR="00204020" w:rsidRPr="00E115E4" w:rsidRDefault="00055228" w:rsidP="006D7D20">
            <w:pPr>
              <w:pStyle w:val="paragraph"/>
              <w:spacing w:before="0" w:beforeAutospacing="0" w:after="0" w:afterAutospacing="0"/>
              <w:textAlignment w:val="baseline"/>
              <w:rPr>
                <w:rStyle w:val="eop"/>
                <w:rFonts w:ascii="SassoonCRInfant" w:hAnsi="SassoonCRInfant" w:cstheme="minorHAnsi"/>
                <w:sz w:val="16"/>
                <w:szCs w:val="16"/>
              </w:rPr>
            </w:pPr>
            <w:r w:rsidRPr="00E115E4">
              <w:rPr>
                <w:rFonts w:ascii="SassoonCRInfant" w:hAnsi="SassoonCRInfant" w:cstheme="minorHAnsi"/>
                <w:sz w:val="16"/>
                <w:szCs w:val="16"/>
              </w:rPr>
              <w:t xml:space="preserve">A </w:t>
            </w:r>
            <w:r w:rsidRPr="00E115E4">
              <w:rPr>
                <w:rFonts w:ascii="SassoonCRInfant" w:hAnsi="SassoonCRInfant" w:cstheme="minorHAnsi"/>
                <w:color w:val="0070C0"/>
                <w:sz w:val="16"/>
                <w:szCs w:val="16"/>
              </w:rPr>
              <w:t xml:space="preserve">census </w:t>
            </w:r>
            <w:r w:rsidRPr="00E115E4">
              <w:rPr>
                <w:rFonts w:ascii="SassoonCRInfant" w:hAnsi="SassoonCRInfant" w:cstheme="minorHAnsi"/>
                <w:sz w:val="16"/>
                <w:szCs w:val="16"/>
              </w:rPr>
              <w:t xml:space="preserve">is taken every 10 years, in years ending with a 1. It gathers information about who lives where, their ages and occupations. We can learn information from the past about the people who lived in these years.  </w:t>
            </w:r>
          </w:p>
          <w:p w14:paraId="657AB097" w14:textId="77777777" w:rsidR="00204020" w:rsidRPr="00E115E4" w:rsidRDefault="00204020" w:rsidP="006D7D20">
            <w:pPr>
              <w:pStyle w:val="paragraph"/>
              <w:spacing w:before="0" w:beforeAutospacing="0" w:after="0" w:afterAutospacing="0"/>
              <w:textAlignment w:val="baseline"/>
              <w:rPr>
                <w:rFonts w:ascii="SassoonCRInfant" w:hAnsi="SassoonCRInfant" w:cstheme="minorHAnsi"/>
                <w:sz w:val="16"/>
                <w:szCs w:val="16"/>
              </w:rPr>
            </w:pPr>
          </w:p>
          <w:p w14:paraId="2ED57962" w14:textId="77777777" w:rsidR="002868B0" w:rsidRPr="00E115E4" w:rsidRDefault="002868B0" w:rsidP="006D7D20">
            <w:pPr>
              <w:pStyle w:val="paragraph"/>
              <w:spacing w:before="0" w:beforeAutospacing="0" w:after="0" w:afterAutospacing="0"/>
              <w:textAlignment w:val="baseline"/>
              <w:rPr>
                <w:rFonts w:ascii="SassoonCRInfant" w:hAnsi="SassoonCRInfant" w:cstheme="minorHAnsi"/>
                <w:sz w:val="16"/>
                <w:szCs w:val="16"/>
              </w:rPr>
            </w:pPr>
          </w:p>
        </w:tc>
      </w:tr>
      <w:tr w:rsidR="00204020" w:rsidRPr="006E06AE" w14:paraId="27B831E7" w14:textId="77777777" w:rsidTr="0EEF06B8">
        <w:trPr>
          <w:trHeight w:val="1044"/>
        </w:trPr>
        <w:tc>
          <w:tcPr>
            <w:tcW w:w="1504" w:type="dxa"/>
          </w:tcPr>
          <w:p w14:paraId="2DE1CF34" w14:textId="77777777" w:rsidR="00204020" w:rsidRPr="006D7D20" w:rsidRDefault="00C337A9" w:rsidP="006D7D20">
            <w:pPr>
              <w:pStyle w:val="paragraph"/>
              <w:spacing w:before="0" w:beforeAutospacing="0" w:after="0" w:afterAutospacing="0"/>
              <w:textAlignment w:val="baseline"/>
              <w:rPr>
                <w:rStyle w:val="normaltextrun"/>
                <w:rFonts w:ascii="Sassoon" w:hAnsi="Sassoon" w:cs="Calibri"/>
                <w:sz w:val="22"/>
                <w:szCs w:val="22"/>
                <w:lang w:val="en-US"/>
              </w:rPr>
            </w:pPr>
            <w:r w:rsidRPr="009A4644">
              <w:rPr>
                <w:rFonts w:ascii="Kristen ITC" w:hAnsi="Kristen ITC"/>
                <w:noProof/>
                <w:color w:val="7030A0"/>
                <w:sz w:val="56"/>
                <w:lang w:val="en-US"/>
              </w:rPr>
              <w:drawing>
                <wp:anchor distT="0" distB="0" distL="114300" distR="114300" simplePos="0" relativeHeight="252011520" behindDoc="0" locked="0" layoutInCell="1" allowOverlap="1" wp14:anchorId="65B2E893" wp14:editId="1B914771">
                  <wp:simplePos x="0" y="0"/>
                  <wp:positionH relativeFrom="margin">
                    <wp:posOffset>121236</wp:posOffset>
                  </wp:positionH>
                  <wp:positionV relativeFrom="paragraph">
                    <wp:posOffset>110588</wp:posOffset>
                  </wp:positionV>
                  <wp:extent cx="433412" cy="545639"/>
                  <wp:effectExtent l="0" t="0" r="0" b="635"/>
                  <wp:wrapNone/>
                  <wp:docPr id="3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3412" cy="545639"/>
                          </a:xfrm>
                          <a:prstGeom prst="rect">
                            <a:avLst/>
                          </a:prstGeom>
                        </pic:spPr>
                      </pic:pic>
                    </a:graphicData>
                  </a:graphic>
                  <wp14:sizeRelH relativeFrom="margin">
                    <wp14:pctWidth>0</wp14:pctWidth>
                  </wp14:sizeRelH>
                  <wp14:sizeRelV relativeFrom="margin">
                    <wp14:pctHeight>0</wp14:pctHeight>
                  </wp14:sizeRelV>
                </wp:anchor>
              </w:drawing>
            </w:r>
          </w:p>
        </w:tc>
        <w:tc>
          <w:tcPr>
            <w:tcW w:w="8473" w:type="dxa"/>
          </w:tcPr>
          <w:p w14:paraId="4AD6C8D2" w14:textId="661661B1" w:rsidR="00204020" w:rsidRPr="00E115E4" w:rsidRDefault="00055228" w:rsidP="006D7D20">
            <w:pPr>
              <w:pStyle w:val="paragraph"/>
              <w:spacing w:before="0" w:beforeAutospacing="0" w:after="0" w:afterAutospacing="0"/>
              <w:textAlignment w:val="baseline"/>
              <w:rPr>
                <w:rStyle w:val="normaltextrun"/>
                <w:rFonts w:ascii="SassoonCRInfant" w:hAnsi="SassoonCRInfant" w:cstheme="minorHAnsi"/>
                <w:sz w:val="16"/>
                <w:szCs w:val="16"/>
                <w:lang w:val="en-US"/>
              </w:rPr>
            </w:pPr>
            <w:r w:rsidRPr="00E115E4">
              <w:rPr>
                <w:rFonts w:ascii="SassoonCRInfant" w:hAnsi="SassoonCRInfant" w:cstheme="minorHAnsi"/>
                <w:sz w:val="16"/>
                <w:szCs w:val="16"/>
              </w:rPr>
              <w:t xml:space="preserve">William Morris was an artist in Victorian times famous for creating </w:t>
            </w:r>
            <w:proofErr w:type="gramStart"/>
            <w:r w:rsidRPr="00E115E4">
              <w:rPr>
                <w:rFonts w:ascii="SassoonCRInfant" w:hAnsi="SassoonCRInfant" w:cstheme="minorHAnsi"/>
                <w:sz w:val="16"/>
                <w:szCs w:val="16"/>
              </w:rPr>
              <w:t>art-work</w:t>
            </w:r>
            <w:proofErr w:type="gramEnd"/>
            <w:r w:rsidRPr="00E115E4">
              <w:rPr>
                <w:rFonts w:ascii="SassoonCRInfant" w:hAnsi="SassoonCRInfant" w:cstheme="minorHAnsi"/>
                <w:sz w:val="16"/>
                <w:szCs w:val="16"/>
              </w:rPr>
              <w:t xml:space="preserve"> based upon nature.  He created fabrics and wallpaper which Victorians wanted for their homes in the busy cities, as it reminded them of being in the countryside. He created his pieces of art using printing to build a pattern/image.</w:t>
            </w:r>
          </w:p>
          <w:p w14:paraId="2CE2EC58" w14:textId="77777777" w:rsidR="00204020" w:rsidRPr="00E115E4" w:rsidRDefault="00204020" w:rsidP="006D7D20">
            <w:pPr>
              <w:pStyle w:val="paragraph"/>
              <w:spacing w:before="0" w:beforeAutospacing="0" w:after="0" w:afterAutospacing="0"/>
              <w:textAlignment w:val="baseline"/>
              <w:rPr>
                <w:rStyle w:val="eop"/>
                <w:rFonts w:ascii="SassoonCRInfant" w:hAnsi="SassoonCRInfant" w:cstheme="minorHAnsi"/>
                <w:sz w:val="16"/>
                <w:szCs w:val="16"/>
              </w:rPr>
            </w:pPr>
          </w:p>
          <w:p w14:paraId="1891AD75" w14:textId="77777777" w:rsidR="00204020" w:rsidRPr="00E115E4" w:rsidRDefault="00204020" w:rsidP="006D7D20">
            <w:pPr>
              <w:pStyle w:val="paragraph"/>
              <w:spacing w:before="0" w:beforeAutospacing="0" w:after="0" w:afterAutospacing="0"/>
              <w:textAlignment w:val="baseline"/>
              <w:rPr>
                <w:rFonts w:ascii="SassoonCRInfant" w:hAnsi="SassoonCRInfant" w:cstheme="minorHAnsi"/>
                <w:color w:val="0070C0"/>
                <w:sz w:val="16"/>
                <w:szCs w:val="16"/>
                <w:lang w:val="en-US"/>
              </w:rPr>
            </w:pPr>
          </w:p>
        </w:tc>
      </w:tr>
      <w:tr w:rsidR="005D4F0D" w:rsidRPr="006E06AE" w14:paraId="751BAAC4" w14:textId="77777777" w:rsidTr="0EEF06B8">
        <w:trPr>
          <w:trHeight w:val="886"/>
        </w:trPr>
        <w:tc>
          <w:tcPr>
            <w:tcW w:w="1504" w:type="dxa"/>
          </w:tcPr>
          <w:p w14:paraId="605F40EF" w14:textId="77777777" w:rsidR="00204020" w:rsidRPr="006D7D20" w:rsidRDefault="00C337A9" w:rsidP="006D7D20">
            <w:pPr>
              <w:pStyle w:val="paragraph"/>
              <w:spacing w:before="0" w:beforeAutospacing="0" w:after="0" w:afterAutospacing="0"/>
              <w:textAlignment w:val="baseline"/>
              <w:rPr>
                <w:rStyle w:val="normaltextrun"/>
                <w:rFonts w:ascii="Sassoon" w:hAnsi="Sassoon" w:cs="Calibri"/>
                <w:sz w:val="22"/>
                <w:szCs w:val="22"/>
                <w:lang w:val="en-US"/>
              </w:rPr>
            </w:pPr>
            <w:r>
              <w:rPr>
                <w:rFonts w:ascii="Kristen ITC" w:hAnsi="Kristen ITC" w:cstheme="minorHAnsi"/>
                <w:bCs/>
                <w:noProof/>
                <w:color w:val="7030A0"/>
                <w:sz w:val="72"/>
                <w:shd w:val="clear" w:color="auto" w:fill="FFFFFF"/>
              </w:rPr>
              <w:drawing>
                <wp:anchor distT="0" distB="0" distL="114300" distR="114300" simplePos="0" relativeHeight="252013568" behindDoc="0" locked="0" layoutInCell="1" allowOverlap="1" wp14:anchorId="2F6E6D14" wp14:editId="0481205A">
                  <wp:simplePos x="0" y="0"/>
                  <wp:positionH relativeFrom="column">
                    <wp:posOffset>-4022</wp:posOffset>
                  </wp:positionH>
                  <wp:positionV relativeFrom="paragraph">
                    <wp:posOffset>88478</wp:posOffset>
                  </wp:positionV>
                  <wp:extent cx="601134" cy="450850"/>
                  <wp:effectExtent l="0" t="0" r="8890" b="6350"/>
                  <wp:wrapNone/>
                  <wp:docPr id="80182731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827315" name="Picture 80182731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10182" cy="457636"/>
                          </a:xfrm>
                          <a:prstGeom prst="rect">
                            <a:avLst/>
                          </a:prstGeom>
                        </pic:spPr>
                      </pic:pic>
                    </a:graphicData>
                  </a:graphic>
                  <wp14:sizeRelH relativeFrom="page">
                    <wp14:pctWidth>0</wp14:pctWidth>
                  </wp14:sizeRelH>
                  <wp14:sizeRelV relativeFrom="page">
                    <wp14:pctHeight>0</wp14:pctHeight>
                  </wp14:sizeRelV>
                </wp:anchor>
              </w:drawing>
            </w:r>
          </w:p>
        </w:tc>
        <w:tc>
          <w:tcPr>
            <w:tcW w:w="8473" w:type="dxa"/>
          </w:tcPr>
          <w:p w14:paraId="414AFEBF" w14:textId="3F1477A8" w:rsidR="00204020" w:rsidRPr="00E115E4" w:rsidRDefault="00055228" w:rsidP="006D7D20">
            <w:pPr>
              <w:pStyle w:val="paragraph"/>
              <w:spacing w:before="0" w:beforeAutospacing="0" w:after="0" w:afterAutospacing="0"/>
              <w:textAlignment w:val="baseline"/>
              <w:rPr>
                <w:rFonts w:ascii="SassoonCRInfant" w:hAnsi="SassoonCRInfant" w:cstheme="minorHAnsi"/>
                <w:sz w:val="16"/>
                <w:szCs w:val="16"/>
              </w:rPr>
            </w:pPr>
            <w:r w:rsidRPr="00E115E4">
              <w:rPr>
                <w:rStyle w:val="normaltextrun"/>
                <w:rFonts w:ascii="SassoonCRInfant" w:hAnsi="SassoonCRInfant" w:cstheme="minorHAnsi"/>
                <w:sz w:val="16"/>
                <w:szCs w:val="16"/>
                <w:lang w:val="en-US"/>
              </w:rPr>
              <w:t xml:space="preserve"> </w:t>
            </w:r>
            <w:r w:rsidRPr="00E115E4">
              <w:rPr>
                <w:rFonts w:ascii="SassoonCRInfant" w:eastAsia="Calibri" w:hAnsi="SassoonCRInfant" w:cstheme="minorHAnsi"/>
                <w:sz w:val="16"/>
                <w:szCs w:val="16"/>
              </w:rPr>
              <w:t xml:space="preserve">The Great </w:t>
            </w:r>
            <w:r w:rsidRPr="00E115E4">
              <w:rPr>
                <w:rFonts w:ascii="SassoonCRInfant" w:eastAsia="Calibri" w:hAnsi="SassoonCRInfant" w:cstheme="minorHAnsi"/>
                <w:color w:val="0070C0"/>
                <w:sz w:val="16"/>
                <w:szCs w:val="16"/>
              </w:rPr>
              <w:t xml:space="preserve">Exhibition </w:t>
            </w:r>
            <w:r w:rsidRPr="00E115E4">
              <w:rPr>
                <w:rFonts w:ascii="SassoonCRInfant" w:eastAsia="Calibri" w:hAnsi="SassoonCRInfant" w:cstheme="minorHAnsi"/>
                <w:sz w:val="16"/>
                <w:szCs w:val="16"/>
              </w:rPr>
              <w:t xml:space="preserve">was the world's first international exhibition of manufactured products, held in the Crystal Palace in London. It showcased the latest technological advancements of the time, including the telegraph, steam engines, and other innovations. The exhibition was seen as a symbol of British industrial and economic power. The Great Exhibition was a turning point in the history of the Victorian era and marked the beginning of a new era of technological progress and globalization. It had a significant impact on the British economy, as it led to increased trade and investment from other countries. </w:t>
            </w:r>
          </w:p>
        </w:tc>
      </w:tr>
      <w:tr w:rsidR="00204020" w:rsidRPr="006E06AE" w14:paraId="1D8CA040" w14:textId="77777777" w:rsidTr="0EEF06B8">
        <w:trPr>
          <w:trHeight w:val="646"/>
        </w:trPr>
        <w:tc>
          <w:tcPr>
            <w:tcW w:w="1504" w:type="dxa"/>
          </w:tcPr>
          <w:p w14:paraId="4173290C" w14:textId="77777777" w:rsidR="00204020" w:rsidRPr="006D7D20" w:rsidRDefault="00C337A9" w:rsidP="006D7D20">
            <w:pPr>
              <w:pStyle w:val="paragraph"/>
              <w:spacing w:before="0" w:beforeAutospacing="0" w:after="0" w:afterAutospacing="0"/>
              <w:textAlignment w:val="baseline"/>
              <w:rPr>
                <w:rStyle w:val="normaltextrun"/>
                <w:rFonts w:ascii="Sassoon" w:hAnsi="Sassoon" w:cs="Calibri"/>
                <w:sz w:val="22"/>
                <w:szCs w:val="22"/>
                <w:lang w:val="en-US"/>
              </w:rPr>
            </w:pPr>
            <w:r>
              <w:rPr>
                <w:rFonts w:ascii="Kristen ITC" w:hAnsi="Kristen ITC" w:cstheme="minorHAnsi"/>
                <w:bCs/>
                <w:noProof/>
                <w:color w:val="7030A0"/>
                <w:sz w:val="72"/>
                <w:shd w:val="clear" w:color="auto" w:fill="FFFFFF"/>
              </w:rPr>
              <w:lastRenderedPageBreak/>
              <w:drawing>
                <wp:anchor distT="0" distB="0" distL="114300" distR="114300" simplePos="0" relativeHeight="252015616" behindDoc="0" locked="0" layoutInCell="1" allowOverlap="1" wp14:anchorId="5F77BB86" wp14:editId="0F61F606">
                  <wp:simplePos x="0" y="0"/>
                  <wp:positionH relativeFrom="column">
                    <wp:posOffset>0</wp:posOffset>
                  </wp:positionH>
                  <wp:positionV relativeFrom="paragraph">
                    <wp:posOffset>75169</wp:posOffset>
                  </wp:positionV>
                  <wp:extent cx="774498" cy="515816"/>
                  <wp:effectExtent l="0" t="0" r="635" b="5080"/>
                  <wp:wrapNone/>
                  <wp:docPr id="14482221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222142" name="Picture 144822214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74498" cy="515816"/>
                          </a:xfrm>
                          <a:prstGeom prst="rect">
                            <a:avLst/>
                          </a:prstGeom>
                        </pic:spPr>
                      </pic:pic>
                    </a:graphicData>
                  </a:graphic>
                  <wp14:sizeRelH relativeFrom="page">
                    <wp14:pctWidth>0</wp14:pctWidth>
                  </wp14:sizeRelH>
                  <wp14:sizeRelV relativeFrom="page">
                    <wp14:pctHeight>0</wp14:pctHeight>
                  </wp14:sizeRelV>
                </wp:anchor>
              </w:drawing>
            </w:r>
          </w:p>
        </w:tc>
        <w:tc>
          <w:tcPr>
            <w:tcW w:w="8473" w:type="dxa"/>
          </w:tcPr>
          <w:p w14:paraId="79FA9755" w14:textId="71946717" w:rsidR="00204020" w:rsidRPr="00E115E4" w:rsidRDefault="00055228" w:rsidP="0EEF06B8">
            <w:pPr>
              <w:pStyle w:val="paragraph"/>
              <w:spacing w:before="0" w:beforeAutospacing="0" w:after="0" w:afterAutospacing="0"/>
              <w:textAlignment w:val="baseline"/>
              <w:rPr>
                <w:rFonts w:ascii="SassoonCRInfant" w:hAnsi="SassoonCRInfant" w:cstheme="minorBidi"/>
                <w:sz w:val="16"/>
                <w:szCs w:val="16"/>
              </w:rPr>
            </w:pPr>
            <w:r w:rsidRPr="0EEF06B8">
              <w:rPr>
                <w:rFonts w:ascii="SassoonCRInfant" w:hAnsi="SassoonCRInfant" w:cstheme="minorBidi"/>
                <w:sz w:val="16"/>
                <w:szCs w:val="16"/>
              </w:rPr>
              <w:t xml:space="preserve">The </w:t>
            </w:r>
            <w:r w:rsidRPr="0EEF06B8">
              <w:rPr>
                <w:rFonts w:ascii="SassoonCRInfant" w:hAnsi="SassoonCRInfant" w:cstheme="minorBidi"/>
                <w:color w:val="0070C0"/>
                <w:sz w:val="16"/>
                <w:szCs w:val="16"/>
              </w:rPr>
              <w:t xml:space="preserve">industrial revolution </w:t>
            </w:r>
            <w:r w:rsidRPr="0EEF06B8">
              <w:rPr>
                <w:rFonts w:ascii="SassoonCRInfant" w:hAnsi="SassoonCRInfant" w:cstheme="minorBidi"/>
                <w:sz w:val="16"/>
                <w:szCs w:val="16"/>
              </w:rPr>
              <w:t xml:space="preserve">was between 1760-1840.  An industrial revolution is caused by 6 things: population boom, transportation, agricultural technology, power, </w:t>
            </w:r>
            <w:r w:rsidRPr="0EEF06B8">
              <w:rPr>
                <w:rFonts w:ascii="SassoonCRInfant" w:hAnsi="SassoonCRInfant" w:cstheme="minorBidi"/>
                <w:color w:val="0070C0"/>
                <w:sz w:val="16"/>
                <w:szCs w:val="16"/>
              </w:rPr>
              <w:t>Empire</w:t>
            </w:r>
            <w:r w:rsidRPr="0EEF06B8">
              <w:rPr>
                <w:rFonts w:ascii="SassoonCRInfant" w:hAnsi="SassoonCRInfant" w:cstheme="minorBidi"/>
                <w:sz w:val="16"/>
                <w:szCs w:val="16"/>
              </w:rPr>
              <w:t xml:space="preserve">, factories. It changed the way Britain worked.  The Industrial Revolution was a significant event in the history of the UK, which transformed the country from an agricultural-based economy to a manufacturing-based economy. The increased productivity and economic growth brought about by the </w:t>
            </w:r>
            <w:r w:rsidRPr="0EEF06B8">
              <w:rPr>
                <w:rFonts w:ascii="SassoonCRInfant" w:hAnsi="SassoonCRInfant" w:cstheme="minorBidi"/>
                <w:color w:val="0070C0"/>
                <w:sz w:val="16"/>
                <w:szCs w:val="16"/>
              </w:rPr>
              <w:t xml:space="preserve">Industrial Revolution </w:t>
            </w:r>
            <w:r w:rsidRPr="0EEF06B8">
              <w:rPr>
                <w:rFonts w:ascii="SassoonCRInfant" w:hAnsi="SassoonCRInfant" w:cstheme="minorBidi"/>
                <w:sz w:val="16"/>
                <w:szCs w:val="16"/>
              </w:rPr>
              <w:t>had profound effects on society, including changes in working conditions, urbanization, and social class divisions</w:t>
            </w:r>
            <w:r w:rsidR="00C337A9" w:rsidRPr="0EEF06B8">
              <w:rPr>
                <w:rFonts w:ascii="SassoonCRInfant" w:hAnsi="SassoonCRInfant" w:cstheme="minorBidi"/>
                <w:sz w:val="16"/>
                <w:szCs w:val="16"/>
              </w:rPr>
              <w:t>.</w:t>
            </w:r>
          </w:p>
        </w:tc>
      </w:tr>
      <w:tr w:rsidR="00055228" w:rsidRPr="006E06AE" w14:paraId="28E89E11" w14:textId="77777777" w:rsidTr="0EEF06B8">
        <w:trPr>
          <w:trHeight w:val="646"/>
        </w:trPr>
        <w:tc>
          <w:tcPr>
            <w:tcW w:w="1504" w:type="dxa"/>
          </w:tcPr>
          <w:p w14:paraId="36EC8135" w14:textId="77777777" w:rsidR="00055228" w:rsidRPr="006D7D20" w:rsidRDefault="00C337A9" w:rsidP="006D7D20">
            <w:pPr>
              <w:pStyle w:val="paragraph"/>
              <w:spacing w:before="0" w:beforeAutospacing="0" w:after="0" w:afterAutospacing="0"/>
              <w:textAlignment w:val="baseline"/>
              <w:rPr>
                <w:rStyle w:val="normaltextrun"/>
                <w:rFonts w:ascii="Sassoon" w:hAnsi="Sassoon" w:cs="Calibri"/>
                <w:sz w:val="22"/>
                <w:szCs w:val="22"/>
                <w:lang w:val="en-US"/>
              </w:rPr>
            </w:pPr>
            <w:r>
              <w:rPr>
                <w:rFonts w:ascii="Kristen ITC" w:hAnsi="Kristen ITC" w:cstheme="minorHAnsi"/>
                <w:bCs/>
                <w:noProof/>
                <w:color w:val="7030A0"/>
                <w:sz w:val="72"/>
                <w:shd w:val="clear" w:color="auto" w:fill="FFFFFF"/>
              </w:rPr>
              <w:drawing>
                <wp:anchor distT="0" distB="0" distL="114300" distR="114300" simplePos="0" relativeHeight="252017664" behindDoc="0" locked="0" layoutInCell="1" allowOverlap="1" wp14:anchorId="3C27FEB3" wp14:editId="6562ED8B">
                  <wp:simplePos x="0" y="0"/>
                  <wp:positionH relativeFrom="column">
                    <wp:posOffset>4738</wp:posOffset>
                  </wp:positionH>
                  <wp:positionV relativeFrom="paragraph">
                    <wp:posOffset>287069</wp:posOffset>
                  </wp:positionV>
                  <wp:extent cx="788606" cy="468923"/>
                  <wp:effectExtent l="0" t="0" r="0" b="1270"/>
                  <wp:wrapNone/>
                  <wp:docPr id="201422216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222161" name="Picture 201422216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88606" cy="468923"/>
                          </a:xfrm>
                          <a:prstGeom prst="rect">
                            <a:avLst/>
                          </a:prstGeom>
                        </pic:spPr>
                      </pic:pic>
                    </a:graphicData>
                  </a:graphic>
                  <wp14:sizeRelH relativeFrom="page">
                    <wp14:pctWidth>0</wp14:pctWidth>
                  </wp14:sizeRelH>
                  <wp14:sizeRelV relativeFrom="page">
                    <wp14:pctHeight>0</wp14:pctHeight>
                  </wp14:sizeRelV>
                </wp:anchor>
              </w:drawing>
            </w:r>
          </w:p>
        </w:tc>
        <w:tc>
          <w:tcPr>
            <w:tcW w:w="8473" w:type="dxa"/>
          </w:tcPr>
          <w:p w14:paraId="7D89C21C" w14:textId="77D6C5D9" w:rsidR="00055228" w:rsidRPr="00E115E4" w:rsidRDefault="00055228" w:rsidP="00B916F5">
            <w:pPr>
              <w:rPr>
                <w:rStyle w:val="normaltextrun"/>
                <w:rFonts w:ascii="SassoonCRInfant" w:eastAsia="Calibri" w:hAnsi="SassoonCRInfant" w:cstheme="minorHAnsi"/>
                <w:sz w:val="16"/>
                <w:szCs w:val="16"/>
              </w:rPr>
            </w:pPr>
            <w:r w:rsidRPr="00E115E4">
              <w:rPr>
                <w:rFonts w:ascii="SassoonCRInfant" w:eastAsia="Calibri" w:hAnsi="SassoonCRInfant" w:cstheme="minorHAnsi"/>
                <w:sz w:val="16"/>
                <w:szCs w:val="16"/>
              </w:rPr>
              <w:t xml:space="preserve">One consequence of the </w:t>
            </w:r>
            <w:r w:rsidRPr="00E115E4">
              <w:rPr>
                <w:rFonts w:ascii="SassoonCRInfant" w:eastAsia="Calibri" w:hAnsi="SassoonCRInfant" w:cstheme="minorHAnsi"/>
                <w:color w:val="0070C0"/>
                <w:sz w:val="16"/>
                <w:szCs w:val="16"/>
              </w:rPr>
              <w:t xml:space="preserve">Industrial Revolution </w:t>
            </w:r>
            <w:r w:rsidRPr="00E115E4">
              <w:rPr>
                <w:rFonts w:ascii="SassoonCRInfant" w:eastAsia="Calibri" w:hAnsi="SassoonCRInfant" w:cstheme="minorHAnsi"/>
                <w:sz w:val="16"/>
                <w:szCs w:val="16"/>
              </w:rPr>
              <w:t xml:space="preserve">was the rise of the middle class. The rapid industrialization and urbanization also led to poor working conditions, overcrowded cities, and environmental degradation, which resulted in various social problems, including </w:t>
            </w:r>
            <w:r w:rsidRPr="00E115E4">
              <w:rPr>
                <w:rFonts w:ascii="SassoonCRInfant" w:eastAsia="Calibri" w:hAnsi="SassoonCRInfant" w:cstheme="minorHAnsi"/>
                <w:color w:val="0070C0"/>
                <w:sz w:val="16"/>
                <w:szCs w:val="16"/>
              </w:rPr>
              <w:t>poverty</w:t>
            </w:r>
            <w:r w:rsidRPr="00E115E4">
              <w:rPr>
                <w:rFonts w:ascii="SassoonCRInfant" w:eastAsia="Calibri" w:hAnsi="SassoonCRInfant" w:cstheme="minorHAnsi"/>
                <w:sz w:val="16"/>
                <w:szCs w:val="16"/>
              </w:rPr>
              <w:t xml:space="preserve">, disease, and crime. These issues, in turn, led to social reform movements and political changes that addressed the consequences of </w:t>
            </w:r>
            <w:r w:rsidRPr="00E115E4">
              <w:rPr>
                <w:rFonts w:ascii="SassoonCRInfant" w:eastAsia="Calibri" w:hAnsi="SassoonCRInfant" w:cstheme="minorHAnsi"/>
                <w:color w:val="0070C0"/>
                <w:sz w:val="16"/>
                <w:szCs w:val="16"/>
              </w:rPr>
              <w:t>the Industrial Revolution</w:t>
            </w:r>
            <w:r w:rsidRPr="00E115E4">
              <w:rPr>
                <w:rFonts w:ascii="SassoonCRInfant" w:eastAsia="Calibri" w:hAnsi="SassoonCRInfant" w:cstheme="minorHAnsi"/>
                <w:sz w:val="16"/>
                <w:szCs w:val="16"/>
              </w:rPr>
              <w:t>. For example, the working-class movement and the formation of labour unions were a response to the poor working conditions and exploitation of workers in factories. The public health movement was a response to the spread of disease in overcrowded cities, and the education movement was a response to the need to educate the growing population</w:t>
            </w:r>
            <w:r w:rsidR="00C337A9" w:rsidRPr="00E115E4">
              <w:rPr>
                <w:rFonts w:ascii="SassoonCRInfant" w:eastAsia="Calibri" w:hAnsi="SassoonCRInfant" w:cstheme="minorHAnsi"/>
                <w:sz w:val="16"/>
                <w:szCs w:val="16"/>
              </w:rPr>
              <w:t xml:space="preserve">. </w:t>
            </w:r>
          </w:p>
        </w:tc>
      </w:tr>
      <w:tr w:rsidR="00055228" w:rsidRPr="006E06AE" w14:paraId="7CDDD266" w14:textId="77777777" w:rsidTr="0EEF06B8">
        <w:trPr>
          <w:trHeight w:val="646"/>
        </w:trPr>
        <w:tc>
          <w:tcPr>
            <w:tcW w:w="1504" w:type="dxa"/>
          </w:tcPr>
          <w:p w14:paraId="7F04A93F" w14:textId="77777777" w:rsidR="00055228" w:rsidRPr="006D7D20" w:rsidRDefault="00C337A9" w:rsidP="006D7D20">
            <w:pPr>
              <w:pStyle w:val="paragraph"/>
              <w:spacing w:before="0" w:beforeAutospacing="0" w:after="0" w:afterAutospacing="0"/>
              <w:textAlignment w:val="baseline"/>
              <w:rPr>
                <w:rStyle w:val="normaltextrun"/>
                <w:rFonts w:ascii="Sassoon" w:hAnsi="Sassoon" w:cs="Calibri"/>
                <w:sz w:val="22"/>
                <w:szCs w:val="22"/>
                <w:lang w:val="en-US"/>
              </w:rPr>
            </w:pPr>
            <w:r>
              <w:rPr>
                <w:rFonts w:ascii="Kristen ITC" w:hAnsi="Kristen ITC" w:cstheme="minorHAnsi"/>
                <w:bCs/>
                <w:noProof/>
                <w:color w:val="7030A0"/>
                <w:sz w:val="72"/>
                <w:shd w:val="clear" w:color="auto" w:fill="FFFFFF"/>
              </w:rPr>
              <w:drawing>
                <wp:anchor distT="0" distB="0" distL="114300" distR="114300" simplePos="0" relativeHeight="252021760" behindDoc="1" locked="0" layoutInCell="1" allowOverlap="1" wp14:anchorId="1F3FE981" wp14:editId="71EDC4F0">
                  <wp:simplePos x="0" y="0"/>
                  <wp:positionH relativeFrom="column">
                    <wp:posOffset>4494</wp:posOffset>
                  </wp:positionH>
                  <wp:positionV relativeFrom="paragraph">
                    <wp:posOffset>56955</wp:posOffset>
                  </wp:positionV>
                  <wp:extent cx="832339" cy="476985"/>
                  <wp:effectExtent l="0" t="0" r="6350" b="5715"/>
                  <wp:wrapNone/>
                  <wp:docPr id="5829338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93383" name="Picture 5829338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32339" cy="476985"/>
                          </a:xfrm>
                          <a:prstGeom prst="rect">
                            <a:avLst/>
                          </a:prstGeom>
                        </pic:spPr>
                      </pic:pic>
                    </a:graphicData>
                  </a:graphic>
                  <wp14:sizeRelH relativeFrom="page">
                    <wp14:pctWidth>0</wp14:pctWidth>
                  </wp14:sizeRelH>
                  <wp14:sizeRelV relativeFrom="page">
                    <wp14:pctHeight>0</wp14:pctHeight>
                  </wp14:sizeRelV>
                </wp:anchor>
              </w:drawing>
            </w:r>
          </w:p>
        </w:tc>
        <w:tc>
          <w:tcPr>
            <w:tcW w:w="8473" w:type="dxa"/>
          </w:tcPr>
          <w:p w14:paraId="0693C2E7" w14:textId="280B876A" w:rsidR="00055228" w:rsidRPr="00E115E4" w:rsidRDefault="00055228" w:rsidP="0EEF06B8">
            <w:pPr>
              <w:rPr>
                <w:rFonts w:ascii="SassoonCRInfant" w:hAnsi="SassoonCRInfant"/>
                <w:sz w:val="16"/>
                <w:szCs w:val="16"/>
              </w:rPr>
            </w:pPr>
            <w:r w:rsidRPr="0EEF06B8">
              <w:rPr>
                <w:rFonts w:ascii="SassoonCRInfant" w:hAnsi="SassoonCRInfant"/>
                <w:sz w:val="16"/>
                <w:szCs w:val="16"/>
              </w:rPr>
              <w:t xml:space="preserve">Different people can decide that different things are significant, or that they can disagree about the reasons a particular person, event, place or idea is important. Significance is not the same to everyone, or </w:t>
            </w:r>
            <w:proofErr w:type="gramStart"/>
            <w:r w:rsidRPr="0EEF06B8">
              <w:rPr>
                <w:rFonts w:ascii="SassoonCRInfant" w:hAnsi="SassoonCRInfant"/>
                <w:sz w:val="16"/>
                <w:szCs w:val="16"/>
              </w:rPr>
              <w:t>at all times</w:t>
            </w:r>
            <w:proofErr w:type="gramEnd"/>
            <w:r w:rsidRPr="0EEF06B8">
              <w:rPr>
                <w:rFonts w:ascii="SassoonCRInfant" w:hAnsi="SassoonCRInfant"/>
                <w:sz w:val="16"/>
                <w:szCs w:val="16"/>
              </w:rPr>
              <w:t xml:space="preserve"> in history.  What we consider to be important can change. Some events which were considered significant a century ago may not be important to us now.</w:t>
            </w:r>
          </w:p>
          <w:p w14:paraId="6DA8B969" w14:textId="77777777" w:rsidR="00055228" w:rsidRPr="00E115E4" w:rsidRDefault="00055228" w:rsidP="00055228">
            <w:pPr>
              <w:rPr>
                <w:rFonts w:ascii="SassoonCRInfant" w:eastAsia="Calibri" w:hAnsi="SassoonCRInfant" w:cstheme="minorHAnsi"/>
                <w:b/>
                <w:bCs/>
                <w:color w:val="7030A0"/>
                <w:sz w:val="16"/>
                <w:szCs w:val="16"/>
              </w:rPr>
            </w:pPr>
          </w:p>
        </w:tc>
      </w:tr>
      <w:tr w:rsidR="00055228" w:rsidRPr="006E06AE" w14:paraId="50A4BE42" w14:textId="77777777" w:rsidTr="0EEF06B8">
        <w:trPr>
          <w:trHeight w:val="646"/>
        </w:trPr>
        <w:tc>
          <w:tcPr>
            <w:tcW w:w="1504" w:type="dxa"/>
          </w:tcPr>
          <w:p w14:paraId="64DD8A90" w14:textId="77777777" w:rsidR="00055228" w:rsidRPr="006D7D20" w:rsidRDefault="00C337A9" w:rsidP="006D7D20">
            <w:pPr>
              <w:pStyle w:val="paragraph"/>
              <w:spacing w:before="0" w:beforeAutospacing="0" w:after="0" w:afterAutospacing="0"/>
              <w:textAlignment w:val="baseline"/>
              <w:rPr>
                <w:rStyle w:val="normaltextrun"/>
                <w:rFonts w:ascii="Sassoon" w:hAnsi="Sassoon" w:cs="Calibri"/>
                <w:sz w:val="22"/>
                <w:szCs w:val="22"/>
                <w:lang w:val="en-US"/>
              </w:rPr>
            </w:pPr>
            <w:r>
              <w:rPr>
                <w:rFonts w:ascii="Kristen ITC" w:hAnsi="Kristen ITC" w:cstheme="minorHAnsi"/>
                <w:bCs/>
                <w:noProof/>
                <w:color w:val="7030A0"/>
                <w:sz w:val="72"/>
                <w:shd w:val="clear" w:color="auto" w:fill="FFFFFF"/>
              </w:rPr>
              <w:drawing>
                <wp:anchor distT="0" distB="0" distL="114300" distR="114300" simplePos="0" relativeHeight="252019712" behindDoc="1" locked="0" layoutInCell="1" allowOverlap="1" wp14:anchorId="49A92B8A" wp14:editId="62EC4158">
                  <wp:simplePos x="0" y="0"/>
                  <wp:positionH relativeFrom="column">
                    <wp:posOffset>64990</wp:posOffset>
                  </wp:positionH>
                  <wp:positionV relativeFrom="paragraph">
                    <wp:posOffset>102235</wp:posOffset>
                  </wp:positionV>
                  <wp:extent cx="714082" cy="476055"/>
                  <wp:effectExtent l="0" t="0" r="0" b="0"/>
                  <wp:wrapNone/>
                  <wp:docPr id="184709490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094909" name="Picture 184709490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14082" cy="476055"/>
                          </a:xfrm>
                          <a:prstGeom prst="rect">
                            <a:avLst/>
                          </a:prstGeom>
                        </pic:spPr>
                      </pic:pic>
                    </a:graphicData>
                  </a:graphic>
                  <wp14:sizeRelH relativeFrom="page">
                    <wp14:pctWidth>0</wp14:pctWidth>
                  </wp14:sizeRelH>
                  <wp14:sizeRelV relativeFrom="page">
                    <wp14:pctHeight>0</wp14:pctHeight>
                  </wp14:sizeRelV>
                </wp:anchor>
              </w:drawing>
            </w:r>
          </w:p>
        </w:tc>
        <w:tc>
          <w:tcPr>
            <w:tcW w:w="8473" w:type="dxa"/>
          </w:tcPr>
          <w:p w14:paraId="2219ABBA" w14:textId="1981ADB4" w:rsidR="00055228" w:rsidRPr="00E115E4" w:rsidRDefault="00055228" w:rsidP="00055228">
            <w:pPr>
              <w:rPr>
                <w:rFonts w:ascii="SassoonCRInfant" w:hAnsi="SassoonCRInfant" w:cstheme="minorHAnsi"/>
                <w:sz w:val="16"/>
                <w:szCs w:val="16"/>
                <w:highlight w:val="yellow"/>
              </w:rPr>
            </w:pPr>
            <w:r w:rsidRPr="00E115E4">
              <w:rPr>
                <w:rFonts w:ascii="SassoonCRInfant" w:hAnsi="SassoonCRInfant" w:cstheme="minorHAnsi"/>
                <w:sz w:val="16"/>
                <w:szCs w:val="16"/>
              </w:rPr>
              <w:t>Sources are considered when asking and answering questions about the past. A primary source (also called an original source) is an artifact, document, diary, manuscript, autobiography, recording, or any other source of information that was created at the time under study. It serves as an original source of information about the period/event/person. A secondary source is a document or recording that relates or discusses information originally presented elsewhere.  Sources can be linked through elements such as author and time of creation.</w:t>
            </w:r>
          </w:p>
          <w:p w14:paraId="4DDDCA3F" w14:textId="59D61B9D" w:rsidR="00055228" w:rsidRPr="00E115E4" w:rsidRDefault="00055228" w:rsidP="00055228">
            <w:pPr>
              <w:rPr>
                <w:rFonts w:ascii="SassoonCRInfant" w:hAnsi="SassoonCRInfant" w:cstheme="minorHAnsi"/>
                <w:b/>
                <w:bCs/>
                <w:sz w:val="16"/>
                <w:szCs w:val="16"/>
              </w:rPr>
            </w:pPr>
          </w:p>
        </w:tc>
      </w:tr>
      <w:tr w:rsidR="00055228" w:rsidRPr="006E06AE" w14:paraId="2B8904E5" w14:textId="77777777" w:rsidTr="0EEF06B8">
        <w:trPr>
          <w:trHeight w:val="646"/>
        </w:trPr>
        <w:tc>
          <w:tcPr>
            <w:tcW w:w="1504" w:type="dxa"/>
          </w:tcPr>
          <w:p w14:paraId="5B23CEFB" w14:textId="64448721" w:rsidR="00055228" w:rsidRPr="006D7D20" w:rsidRDefault="00C337A9" w:rsidP="006D7D20">
            <w:pPr>
              <w:pStyle w:val="paragraph"/>
              <w:spacing w:before="0" w:beforeAutospacing="0" w:after="0" w:afterAutospacing="0"/>
              <w:textAlignment w:val="baseline"/>
              <w:rPr>
                <w:rStyle w:val="normaltextrun"/>
                <w:rFonts w:ascii="Sassoon" w:hAnsi="Sassoon" w:cs="Calibri"/>
                <w:sz w:val="22"/>
                <w:szCs w:val="22"/>
                <w:lang w:val="en-US"/>
              </w:rPr>
            </w:pPr>
            <w:r>
              <w:rPr>
                <w:rFonts w:ascii="Kristen ITC" w:hAnsi="Kristen ITC" w:cstheme="minorHAnsi"/>
                <w:bCs/>
                <w:noProof/>
                <w:color w:val="7030A0"/>
                <w:sz w:val="72"/>
                <w:shd w:val="clear" w:color="auto" w:fill="FFFFFF"/>
              </w:rPr>
              <w:drawing>
                <wp:anchor distT="0" distB="0" distL="114300" distR="114300" simplePos="0" relativeHeight="252023808" behindDoc="1" locked="0" layoutInCell="1" allowOverlap="1" wp14:anchorId="40DC260B" wp14:editId="156FFE72">
                  <wp:simplePos x="0" y="0"/>
                  <wp:positionH relativeFrom="column">
                    <wp:posOffset>122978</wp:posOffset>
                  </wp:positionH>
                  <wp:positionV relativeFrom="paragraph">
                    <wp:posOffset>64347</wp:posOffset>
                  </wp:positionV>
                  <wp:extent cx="465667" cy="326663"/>
                  <wp:effectExtent l="0" t="0" r="0" b="0"/>
                  <wp:wrapNone/>
                  <wp:docPr id="709461215"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461215" name="Picture 70946121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69389" cy="329274"/>
                          </a:xfrm>
                          <a:prstGeom prst="rect">
                            <a:avLst/>
                          </a:prstGeom>
                        </pic:spPr>
                      </pic:pic>
                    </a:graphicData>
                  </a:graphic>
                  <wp14:sizeRelH relativeFrom="page">
                    <wp14:pctWidth>0</wp14:pctWidth>
                  </wp14:sizeRelH>
                  <wp14:sizeRelV relativeFrom="page">
                    <wp14:pctHeight>0</wp14:pctHeight>
                  </wp14:sizeRelV>
                </wp:anchor>
              </w:drawing>
            </w:r>
          </w:p>
        </w:tc>
        <w:tc>
          <w:tcPr>
            <w:tcW w:w="8473" w:type="dxa"/>
          </w:tcPr>
          <w:p w14:paraId="07C84755" w14:textId="36CE179A" w:rsidR="00055228" w:rsidRPr="00E115E4" w:rsidRDefault="00055228" w:rsidP="00055228">
            <w:pPr>
              <w:rPr>
                <w:rFonts w:ascii="SassoonCRInfant" w:hAnsi="SassoonCRInfant" w:cstheme="minorHAnsi"/>
                <w:sz w:val="16"/>
                <w:szCs w:val="16"/>
              </w:rPr>
            </w:pPr>
            <w:r w:rsidRPr="00E115E4">
              <w:rPr>
                <w:rFonts w:ascii="SassoonCRInfant" w:hAnsi="SassoonCRInfant" w:cstheme="minorHAnsi"/>
                <w:sz w:val="16"/>
                <w:szCs w:val="16"/>
              </w:rPr>
              <w:t>Different versions of events are always possible as people remember events differently. Memories of the same event often differ due to fading or outside influence. Historical accuracy is based on the assessment of sources</w:t>
            </w:r>
            <w:r w:rsidR="00C337A9" w:rsidRPr="00E115E4">
              <w:rPr>
                <w:rFonts w:ascii="SassoonCRInfant" w:hAnsi="SassoonCRInfant" w:cstheme="minorHAnsi"/>
                <w:sz w:val="16"/>
                <w:szCs w:val="16"/>
              </w:rPr>
              <w:t>.</w:t>
            </w:r>
          </w:p>
          <w:p w14:paraId="29653AAF" w14:textId="5228D96E" w:rsidR="00055228" w:rsidRPr="00E115E4" w:rsidRDefault="00055228" w:rsidP="00055228">
            <w:pPr>
              <w:rPr>
                <w:rFonts w:ascii="SassoonCRInfant" w:hAnsi="SassoonCRInfant" w:cstheme="minorHAnsi"/>
                <w:b/>
                <w:bCs/>
                <w:sz w:val="16"/>
                <w:szCs w:val="16"/>
              </w:rPr>
            </w:pPr>
          </w:p>
        </w:tc>
      </w:tr>
    </w:tbl>
    <w:p w14:paraId="428D9D4F" w14:textId="77777777" w:rsidR="002039DA" w:rsidRPr="006E06AE" w:rsidRDefault="00C337A9" w:rsidP="002039DA">
      <w:pPr>
        <w:rPr>
          <w:rFonts w:ascii="Letter-join Plus 8" w:hAnsi="Letter-join Plus 8"/>
        </w:rPr>
      </w:pPr>
      <w:r>
        <w:rPr>
          <w:noProof/>
        </w:rPr>
        <mc:AlternateContent>
          <mc:Choice Requires="wps">
            <w:drawing>
              <wp:anchor distT="0" distB="0" distL="114300" distR="114300" simplePos="0" relativeHeight="251998208" behindDoc="0" locked="0" layoutInCell="1" allowOverlap="1" wp14:anchorId="62F3F647" wp14:editId="64ED6B80">
                <wp:simplePos x="0" y="0"/>
                <wp:positionH relativeFrom="column">
                  <wp:posOffset>586951</wp:posOffset>
                </wp:positionH>
                <wp:positionV relativeFrom="paragraph">
                  <wp:posOffset>6350</wp:posOffset>
                </wp:positionV>
                <wp:extent cx="1606257" cy="621323"/>
                <wp:effectExtent l="0" t="0" r="6985" b="13970"/>
                <wp:wrapNone/>
                <wp:docPr id="34" name="Scroll: Horizontal 34"/>
                <wp:cNvGraphicFramePr/>
                <a:graphic xmlns:a="http://schemas.openxmlformats.org/drawingml/2006/main">
                  <a:graphicData uri="http://schemas.microsoft.com/office/word/2010/wordprocessingShape">
                    <wps:wsp>
                      <wps:cNvSpPr/>
                      <wps:spPr>
                        <a:xfrm>
                          <a:off x="0" y="0"/>
                          <a:ext cx="1606257" cy="621323"/>
                        </a:xfrm>
                        <a:prstGeom prst="horizontalScroll">
                          <a:avLst/>
                        </a:prstGeom>
                        <a:solidFill>
                          <a:srgbClr val="CC99FF"/>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023538" w14:textId="77777777" w:rsidR="00860F92" w:rsidRPr="0038230B" w:rsidRDefault="00860F92" w:rsidP="00860F92">
                            <w:pPr>
                              <w:jc w:val="center"/>
                              <w:rPr>
                                <w:rFonts w:ascii="SassoonCRInfant" w:hAnsi="SassoonCRInfant"/>
                                <w:b/>
                                <w:color w:val="000000" w:themeColor="text1"/>
                                <w:sz w:val="20"/>
                                <w:szCs w:val="20"/>
                              </w:rPr>
                            </w:pPr>
                            <w:r w:rsidRPr="0038230B">
                              <w:rPr>
                                <w:rFonts w:ascii="SassoonCRInfant" w:hAnsi="SassoonCRInfant"/>
                                <w:b/>
                                <w:color w:val="000000" w:themeColor="text1"/>
                                <w:sz w:val="20"/>
                                <w:szCs w:val="20"/>
                              </w:rPr>
                              <w:t>Exciting texts!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F3F647"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34" o:spid="_x0000_s1027" type="#_x0000_t98" style="position:absolute;margin-left:46.2pt;margin-top:.5pt;width:126.5pt;height:48.9pt;z-index:25199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" fillcolor="#c9f" strokecolor="#7030a0" strokeweight="1pt">
                <v:stroke joinstyle="miter"/>
                <v:textbox>
                  <w:txbxContent>
                    <w:p w14:paraId="56023538" w14:textId="77777777" w:rsidR="00860F92" w:rsidRPr="0038230B" w:rsidRDefault="00860F92" w:rsidP="00860F92">
                      <w:pPr>
                        <w:jc w:val="center"/>
                        <w:rPr>
                          <w:rFonts w:ascii="SassoonCRInfant" w:hAnsi="SassoonCRInfant"/>
                          <w:b/>
                          <w:color w:val="000000" w:themeColor="text1"/>
                          <w:sz w:val="20"/>
                          <w:szCs w:val="20"/>
                        </w:rPr>
                      </w:pPr>
                      <w:r w:rsidRPr="0038230B">
                        <w:rPr>
                          <w:rFonts w:ascii="SassoonCRInfant" w:hAnsi="SassoonCRInfant"/>
                          <w:b/>
                          <w:color w:val="000000" w:themeColor="text1"/>
                          <w:sz w:val="20"/>
                          <w:szCs w:val="20"/>
                        </w:rPr>
                        <w:t>Exciting texts!</w:t>
                      </w:r>
                    </w:p>
                  </w:txbxContent>
                </v:textbox>
              </v:shape>
            </w:pict>
          </mc:Fallback>
        </mc:AlternateContent>
      </w:r>
    </w:p>
    <w:p w14:paraId="4DD8AA8D" w14:textId="79F4218E" w:rsidR="00B773A3" w:rsidRPr="00EA1E0E" w:rsidRDefault="00CF5F18" w:rsidP="00CF5F18">
      <w:pPr>
        <w:tabs>
          <w:tab w:val="left" w:pos="1077"/>
        </w:tabs>
        <w:rPr>
          <w:rFonts w:ascii="Sassoon" w:hAnsi="Sassoon"/>
        </w:rPr>
      </w:pPr>
      <w:r w:rsidRPr="00EA1E0E">
        <w:rPr>
          <w:rFonts w:ascii="Sassoon" w:hAnsi="Sassoon"/>
        </w:rPr>
        <w:tab/>
      </w:r>
    </w:p>
    <w:p w14:paraId="0C13CEAC" w14:textId="25B83E0C" w:rsidR="00CF5F18" w:rsidRPr="006E06AE" w:rsidRDefault="00B916F5" w:rsidP="00CF5F18">
      <w:pPr>
        <w:tabs>
          <w:tab w:val="left" w:pos="1077"/>
        </w:tabs>
        <w:rPr>
          <w:rFonts w:ascii="Letter-join Plus 8" w:hAnsi="Letter-join Plus 8"/>
        </w:rPr>
      </w:pPr>
      <w:r>
        <w:rPr>
          <w:rFonts w:ascii="Letter-join Plus 8" w:hAnsi="Letter-join Plus 8"/>
          <w:noProof/>
        </w:rPr>
        <w:drawing>
          <wp:anchor distT="0" distB="0" distL="114300" distR="114300" simplePos="0" relativeHeight="252000256" behindDoc="1" locked="0" layoutInCell="1" allowOverlap="1" wp14:anchorId="58D88157" wp14:editId="55CD4D00">
            <wp:simplePos x="0" y="0"/>
            <wp:positionH relativeFrom="column">
              <wp:posOffset>-285561</wp:posOffset>
            </wp:positionH>
            <wp:positionV relativeFrom="paragraph">
              <wp:posOffset>335068</wp:posOffset>
            </wp:positionV>
            <wp:extent cx="863489" cy="1127976"/>
            <wp:effectExtent l="114300" t="88900" r="114935" b="78740"/>
            <wp:wrapNone/>
            <wp:docPr id="1508600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600855" name="Picture 1508600855"/>
                    <pic:cNvPicPr/>
                  </pic:nvPicPr>
                  <pic:blipFill>
                    <a:blip r:embed="rId22">
                      <a:extLst>
                        <a:ext uri="{28A0092B-C50C-407E-A947-70E740481C1C}">
                          <a14:useLocalDpi xmlns:a14="http://schemas.microsoft.com/office/drawing/2010/main" val="0"/>
                        </a:ext>
                      </a:extLst>
                    </a:blip>
                    <a:stretch>
                      <a:fillRect/>
                    </a:stretch>
                  </pic:blipFill>
                  <pic:spPr>
                    <a:xfrm rot="20862944">
                      <a:off x="0" y="0"/>
                      <a:ext cx="863489" cy="1127976"/>
                    </a:xfrm>
                    <a:prstGeom prst="rect">
                      <a:avLst/>
                    </a:prstGeom>
                  </pic:spPr>
                </pic:pic>
              </a:graphicData>
            </a:graphic>
            <wp14:sizeRelH relativeFrom="page">
              <wp14:pctWidth>0</wp14:pctWidth>
            </wp14:sizeRelH>
            <wp14:sizeRelV relativeFrom="page">
              <wp14:pctHeight>0</wp14:pctHeight>
            </wp14:sizeRelV>
          </wp:anchor>
        </w:drawing>
      </w:r>
    </w:p>
    <w:p w14:paraId="6EEC6217" w14:textId="448524C5" w:rsidR="0065719F" w:rsidRDefault="00B916F5" w:rsidP="00CF5F18">
      <w:pPr>
        <w:tabs>
          <w:tab w:val="left" w:pos="1077"/>
        </w:tabs>
        <w:rPr>
          <w:rFonts w:ascii="Letter-join Plus 8" w:hAnsi="Letter-join Plus 8"/>
        </w:rPr>
      </w:pPr>
      <w:r>
        <w:rPr>
          <w:rFonts w:ascii="Letter-join Plus 8" w:hAnsi="Letter-join Plus 8"/>
          <w:noProof/>
        </w:rPr>
        <w:drawing>
          <wp:anchor distT="0" distB="0" distL="114300" distR="114300" simplePos="0" relativeHeight="252001280" behindDoc="1" locked="0" layoutInCell="1" allowOverlap="1" wp14:anchorId="2B98E6D6" wp14:editId="3A1F534F">
            <wp:simplePos x="0" y="0"/>
            <wp:positionH relativeFrom="column">
              <wp:posOffset>625898</wp:posOffset>
            </wp:positionH>
            <wp:positionV relativeFrom="paragraph">
              <wp:posOffset>11430</wp:posOffset>
            </wp:positionV>
            <wp:extent cx="726978" cy="1104607"/>
            <wp:effectExtent l="0" t="0" r="0" b="635"/>
            <wp:wrapNone/>
            <wp:docPr id="12292733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273382" name="Picture 1229273382"/>
                    <pic:cNvPicPr/>
                  </pic:nvPicPr>
                  <pic:blipFill>
                    <a:blip r:embed="rId23" cstate="print">
                      <a:extLst>
                        <a:ext uri="{28A0092B-C50C-407E-A947-70E740481C1C}">
                          <a14:useLocalDpi xmlns:a14="http://schemas.microsoft.com/office/drawing/2010/main" val="0"/>
                        </a:ext>
                      </a:extLst>
                    </a:blip>
                    <a:stretch>
                      <a:fillRect/>
                    </a:stretch>
                  </pic:blipFill>
                  <pic:spPr>
                    <a:xfrm>
                      <a:off x="0" y="0"/>
                      <a:ext cx="726978" cy="1104607"/>
                    </a:xfrm>
                    <a:prstGeom prst="rect">
                      <a:avLst/>
                    </a:prstGeom>
                  </pic:spPr>
                </pic:pic>
              </a:graphicData>
            </a:graphic>
            <wp14:sizeRelH relativeFrom="page">
              <wp14:pctWidth>0</wp14:pctWidth>
            </wp14:sizeRelH>
            <wp14:sizeRelV relativeFrom="page">
              <wp14:pctHeight>0</wp14:pctHeight>
            </wp14:sizeRelV>
          </wp:anchor>
        </w:drawing>
      </w:r>
      <w:r>
        <w:rPr>
          <w:rFonts w:ascii="Letter-join Plus 8" w:hAnsi="Letter-join Plus 8"/>
          <w:noProof/>
        </w:rPr>
        <w:drawing>
          <wp:anchor distT="0" distB="0" distL="114300" distR="114300" simplePos="0" relativeHeight="251493375" behindDoc="1" locked="0" layoutInCell="1" allowOverlap="1" wp14:anchorId="4A1D483A" wp14:editId="45868227">
            <wp:simplePos x="0" y="0"/>
            <wp:positionH relativeFrom="column">
              <wp:posOffset>1413721</wp:posOffset>
            </wp:positionH>
            <wp:positionV relativeFrom="paragraph">
              <wp:posOffset>127635</wp:posOffset>
            </wp:positionV>
            <wp:extent cx="726744" cy="1104542"/>
            <wp:effectExtent l="215900" t="114300" r="187960" b="114935"/>
            <wp:wrapNone/>
            <wp:docPr id="16262208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220834" name="Picture 1626220834"/>
                    <pic:cNvPicPr/>
                  </pic:nvPicPr>
                  <pic:blipFill>
                    <a:blip r:embed="rId24" cstate="print">
                      <a:extLst>
                        <a:ext uri="{28A0092B-C50C-407E-A947-70E740481C1C}">
                          <a14:useLocalDpi xmlns:a14="http://schemas.microsoft.com/office/drawing/2010/main" val="0"/>
                        </a:ext>
                      </a:extLst>
                    </a:blip>
                    <a:stretch>
                      <a:fillRect/>
                    </a:stretch>
                  </pic:blipFill>
                  <pic:spPr>
                    <a:xfrm rot="1548932">
                      <a:off x="0" y="0"/>
                      <a:ext cx="726744" cy="1104542"/>
                    </a:xfrm>
                    <a:prstGeom prst="rect">
                      <a:avLst/>
                    </a:prstGeom>
                  </pic:spPr>
                </pic:pic>
              </a:graphicData>
            </a:graphic>
            <wp14:sizeRelH relativeFrom="page">
              <wp14:pctWidth>0</wp14:pctWidth>
            </wp14:sizeRelH>
            <wp14:sizeRelV relativeFrom="page">
              <wp14:pctHeight>0</wp14:pctHeight>
            </wp14:sizeRelV>
          </wp:anchor>
        </w:drawing>
      </w:r>
    </w:p>
    <w:p w14:paraId="19820C91" w14:textId="77777777" w:rsidR="00055228" w:rsidRDefault="00055228" w:rsidP="00CF5F18">
      <w:pPr>
        <w:tabs>
          <w:tab w:val="left" w:pos="1077"/>
        </w:tabs>
        <w:rPr>
          <w:rFonts w:ascii="Letter-join Plus 8" w:hAnsi="Letter-join Plus 8"/>
        </w:rPr>
      </w:pPr>
    </w:p>
    <w:p w14:paraId="4FBF0AFF" w14:textId="77777777" w:rsidR="00B916F5" w:rsidRDefault="00B916F5" w:rsidP="00B916F5">
      <w:pPr>
        <w:tabs>
          <w:tab w:val="left" w:pos="1077"/>
        </w:tabs>
        <w:rPr>
          <w:rFonts w:ascii="Letter-join Plus 8" w:hAnsi="Letter-join Plus 8"/>
        </w:rPr>
      </w:pPr>
    </w:p>
    <w:p w14:paraId="2D28CC8D" w14:textId="77777777" w:rsidR="00055228" w:rsidRDefault="00055228" w:rsidP="00CF5F18">
      <w:pPr>
        <w:tabs>
          <w:tab w:val="left" w:pos="1077"/>
        </w:tabs>
        <w:rPr>
          <w:rFonts w:ascii="Letter-join Plus 8" w:hAnsi="Letter-join Plus 8"/>
        </w:rPr>
      </w:pPr>
    </w:p>
    <w:p w14:paraId="113C07B4" w14:textId="77777777" w:rsidR="00055228" w:rsidRDefault="00055228" w:rsidP="00CF5F18">
      <w:pPr>
        <w:tabs>
          <w:tab w:val="left" w:pos="1077"/>
        </w:tabs>
        <w:rPr>
          <w:rFonts w:ascii="Letter-join Plus 8" w:hAnsi="Letter-join Plus 8"/>
        </w:rPr>
      </w:pPr>
    </w:p>
    <w:p w14:paraId="3C71F559" w14:textId="7D2E407C" w:rsidR="00055228" w:rsidRDefault="00055228" w:rsidP="00CF5F18">
      <w:pPr>
        <w:tabs>
          <w:tab w:val="left" w:pos="1077"/>
        </w:tabs>
        <w:rPr>
          <w:rFonts w:ascii="Letter-join Plus 8" w:hAnsi="Letter-join Plus 8"/>
        </w:rPr>
      </w:pPr>
    </w:p>
    <w:p w14:paraId="7ADE1C30" w14:textId="76E5053E" w:rsidR="00055228" w:rsidRDefault="00055228" w:rsidP="00CF5F18">
      <w:pPr>
        <w:tabs>
          <w:tab w:val="left" w:pos="1077"/>
        </w:tabs>
        <w:rPr>
          <w:rFonts w:ascii="Letter-join Plus 8" w:hAnsi="Letter-join Plus 8"/>
        </w:rPr>
      </w:pPr>
    </w:p>
    <w:p w14:paraId="35EC5ADE" w14:textId="1BBDE54E" w:rsidR="00055228" w:rsidRDefault="00055228" w:rsidP="00CF5F18">
      <w:pPr>
        <w:tabs>
          <w:tab w:val="left" w:pos="1077"/>
        </w:tabs>
        <w:rPr>
          <w:rFonts w:ascii="Letter-join Plus 8" w:hAnsi="Letter-join Plus 8"/>
        </w:rPr>
      </w:pPr>
    </w:p>
    <w:p w14:paraId="37D33D58" w14:textId="64B11D5D" w:rsidR="00055228" w:rsidRDefault="00AB76FD" w:rsidP="0DB36AC0">
      <w:pPr>
        <w:tabs>
          <w:tab w:val="left" w:pos="1077"/>
        </w:tabs>
        <w:rPr>
          <w:rFonts w:ascii="SassoonCRInfant" w:eastAsia="SassoonCRInfant" w:hAnsi="SassoonCRInfant" w:cs="SassoonCRInfant"/>
        </w:rPr>
      </w:pPr>
      <w:r>
        <w:rPr>
          <w:noProof/>
        </w:rPr>
        <w:drawing>
          <wp:anchor distT="0" distB="0" distL="114300" distR="114300" simplePos="0" relativeHeight="251997184" behindDoc="0" locked="0" layoutInCell="1" allowOverlap="1" wp14:anchorId="05749CE5" wp14:editId="61D4FC6F">
            <wp:simplePos x="0" y="0"/>
            <wp:positionH relativeFrom="margin">
              <wp:align>right</wp:align>
            </wp:positionH>
            <wp:positionV relativeFrom="paragraph">
              <wp:posOffset>285750</wp:posOffset>
            </wp:positionV>
            <wp:extent cx="784860" cy="662940"/>
            <wp:effectExtent l="0" t="0" r="0" b="3810"/>
            <wp:wrapSquare wrapText="bothSides"/>
            <wp:docPr id="167437315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373151" name="Picture 23"/>
                    <pic:cNvPicPr/>
                  </pic:nvPicPr>
                  <pic:blipFill>
                    <a:blip r:embed="rId25">
                      <a:extLst>
                        <a:ext uri="{28A0092B-C50C-407E-A947-70E740481C1C}">
                          <a14:useLocalDpi xmlns:a14="http://schemas.microsoft.com/office/drawing/2010/main" val="0"/>
                        </a:ext>
                      </a:extLst>
                    </a:blip>
                    <a:stretch>
                      <a:fillRect/>
                    </a:stretch>
                  </pic:blipFill>
                  <pic:spPr>
                    <a:xfrm>
                      <a:off x="0" y="0"/>
                      <a:ext cx="784860" cy="662940"/>
                    </a:xfrm>
                    <a:prstGeom prst="rect">
                      <a:avLst/>
                    </a:prstGeom>
                  </pic:spPr>
                </pic:pic>
              </a:graphicData>
            </a:graphic>
            <wp14:sizeRelH relativeFrom="page">
              <wp14:pctWidth>0</wp14:pctWidth>
            </wp14:sizeRelH>
            <wp14:sizeRelV relativeFrom="page">
              <wp14:pctHeight>0</wp14:pctHeight>
            </wp14:sizeRelV>
          </wp:anchor>
        </w:drawing>
      </w:r>
    </w:p>
    <w:p w14:paraId="18FE2D5D" w14:textId="10493CE0" w:rsidR="00055228" w:rsidRDefault="48C55C71" w:rsidP="0DB36AC0">
      <w:pPr>
        <w:pBdr>
          <w:top w:val="single" w:sz="4" w:space="4" w:color="000000"/>
          <w:left w:val="single" w:sz="4" w:space="4" w:color="000000"/>
          <w:bottom w:val="single" w:sz="4" w:space="4" w:color="000000"/>
          <w:right w:val="single" w:sz="4" w:space="4" w:color="000000"/>
        </w:pBdr>
        <w:tabs>
          <w:tab w:val="left" w:pos="1077"/>
        </w:tabs>
        <w:rPr>
          <w:rFonts w:ascii="SassoonCRInfant" w:eastAsia="SassoonCRInfant" w:hAnsi="SassoonCRInfant" w:cs="SassoonCRInfant"/>
          <w:b/>
          <w:bCs/>
        </w:rPr>
      </w:pPr>
      <w:r>
        <w:rPr>
          <w:noProof/>
        </w:rPr>
        <w:drawing>
          <wp:inline distT="0" distB="0" distL="0" distR="0" wp14:anchorId="288E8EA5" wp14:editId="0F5B9684">
            <wp:extent cx="361982" cy="251482"/>
            <wp:effectExtent l="0" t="0" r="0" b="0"/>
            <wp:docPr id="9457814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781470" name="Picture 945781470"/>
                    <pic:cNvPicPr/>
                  </pic:nvPicPr>
                  <pic:blipFill>
                    <a:blip r:embed="rId26">
                      <a:extLst>
                        <a:ext uri="{28A0092B-C50C-407E-A947-70E740481C1C}">
                          <a14:useLocalDpi xmlns:a14="http://schemas.microsoft.com/office/drawing/2010/main"/>
                        </a:ext>
                      </a:extLst>
                    </a:blip>
                    <a:stretch>
                      <a:fillRect/>
                    </a:stretch>
                  </pic:blipFill>
                  <pic:spPr>
                    <a:xfrm>
                      <a:off x="0" y="0"/>
                      <a:ext cx="361982" cy="251482"/>
                    </a:xfrm>
                    <a:prstGeom prst="rect">
                      <a:avLst/>
                    </a:prstGeom>
                  </pic:spPr>
                </pic:pic>
              </a:graphicData>
            </a:graphic>
          </wp:inline>
        </w:drawing>
      </w:r>
      <w:r w:rsidRPr="0DB36AC0">
        <w:rPr>
          <w:rFonts w:ascii="SassoonCRInfant" w:eastAsia="SassoonCRInfant" w:hAnsi="SassoonCRInfant" w:cs="SassoonCRInfant"/>
          <w:b/>
          <w:bCs/>
        </w:rPr>
        <w:t xml:space="preserve">    </w:t>
      </w:r>
      <w:r w:rsidR="76271376" w:rsidRPr="0DB36AC0">
        <w:rPr>
          <w:rFonts w:ascii="SassoonCRInfant" w:eastAsia="SassoonCRInfant" w:hAnsi="SassoonCRInfant" w:cs="SassoonCRInfant"/>
          <w:b/>
          <w:bCs/>
        </w:rPr>
        <w:t>Enhancer Sticky Knowledge</w:t>
      </w:r>
      <w:r w:rsidR="1731C027" w:rsidRPr="0DB36AC0">
        <w:rPr>
          <w:rFonts w:ascii="SassoonCRInfant" w:eastAsia="SassoonCRInfant" w:hAnsi="SassoonCRInfant" w:cs="SassoonCRInfant"/>
          <w:b/>
          <w:bCs/>
        </w:rPr>
        <w:t>:</w:t>
      </w:r>
    </w:p>
    <w:p w14:paraId="56A88A88" w14:textId="61A02496" w:rsidR="2F4B9C67" w:rsidRDefault="78CE386B" w:rsidP="0DB36AC0">
      <w:pPr>
        <w:pBdr>
          <w:top w:val="single" w:sz="4" w:space="4" w:color="000000"/>
          <w:left w:val="single" w:sz="4" w:space="4" w:color="000000"/>
          <w:bottom w:val="single" w:sz="4" w:space="4" w:color="000000"/>
          <w:right w:val="single" w:sz="4" w:space="4" w:color="000000"/>
        </w:pBdr>
        <w:tabs>
          <w:tab w:val="left" w:pos="1077"/>
        </w:tabs>
        <w:rPr>
          <w:rFonts w:ascii="SassoonCRInfant" w:eastAsia="SassoonCRInfant" w:hAnsi="SassoonCRInfant" w:cs="SassoonCRInfant"/>
        </w:rPr>
      </w:pPr>
      <w:r>
        <w:rPr>
          <w:noProof/>
        </w:rPr>
        <w:drawing>
          <wp:inline distT="0" distB="0" distL="0" distR="0" wp14:anchorId="5C7796C0" wp14:editId="3E597C08">
            <wp:extent cx="381033" cy="472481"/>
            <wp:effectExtent l="0" t="0" r="0" b="0"/>
            <wp:docPr id="699708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70864" name="Picture 69970864"/>
                    <pic:cNvPicPr/>
                  </pic:nvPicPr>
                  <pic:blipFill>
                    <a:blip r:embed="rId27">
                      <a:extLst>
                        <a:ext uri="{28A0092B-C50C-407E-A947-70E740481C1C}">
                          <a14:useLocalDpi xmlns:a14="http://schemas.microsoft.com/office/drawing/2010/main"/>
                        </a:ext>
                      </a:extLst>
                    </a:blip>
                    <a:stretch>
                      <a:fillRect/>
                    </a:stretch>
                  </pic:blipFill>
                  <pic:spPr>
                    <a:xfrm>
                      <a:off x="0" y="0"/>
                      <a:ext cx="381033" cy="472481"/>
                    </a:xfrm>
                    <a:prstGeom prst="rect">
                      <a:avLst/>
                    </a:prstGeom>
                  </pic:spPr>
                </pic:pic>
              </a:graphicData>
            </a:graphic>
          </wp:inline>
        </w:drawing>
      </w:r>
      <w:r w:rsidR="76271376" w:rsidRPr="0DB36AC0">
        <w:rPr>
          <w:rFonts w:ascii="SassoonCRInfant" w:eastAsia="SassoonCRInfant" w:hAnsi="SassoonCRInfant" w:cs="SassoonCRInfant"/>
          <w:u w:val="single"/>
        </w:rPr>
        <w:t>Proportion</w:t>
      </w:r>
      <w:r w:rsidR="76271376" w:rsidRPr="0DB36AC0">
        <w:rPr>
          <w:rFonts w:ascii="SassoonCRInfant" w:eastAsia="SassoonCRInfant" w:hAnsi="SassoonCRInfant" w:cs="SassoonCRInfant"/>
        </w:rPr>
        <w:t xml:space="preserve"> is an element of art that compares the size of part of an object in relation to the size of another part of the same objec</w:t>
      </w:r>
      <w:r w:rsidR="7642E9A8" w:rsidRPr="0DB36AC0">
        <w:rPr>
          <w:rFonts w:ascii="SassoonCRInfant" w:eastAsia="SassoonCRInfant" w:hAnsi="SassoonCRInfant" w:cs="SassoonCRInfant"/>
        </w:rPr>
        <w:t xml:space="preserve">t. </w:t>
      </w:r>
      <w:r w:rsidR="7642E9A8" w:rsidRPr="0DB36AC0">
        <w:rPr>
          <w:rFonts w:ascii="SassoonCRInfant" w:eastAsia="SassoonCRInfant" w:hAnsi="SassoonCRInfant" w:cs="SassoonCRInfant"/>
          <w:u w:val="single"/>
        </w:rPr>
        <w:t>Perspective i</w:t>
      </w:r>
      <w:r w:rsidR="7642E9A8" w:rsidRPr="0DB36AC0">
        <w:rPr>
          <w:rFonts w:ascii="SassoonCRInfant" w:eastAsia="SassoonCRInfant" w:hAnsi="SassoonCRInfant" w:cs="SassoonCRInfant"/>
        </w:rPr>
        <w:t xml:space="preserve">s the art of representing 3D </w:t>
      </w:r>
      <w:r w:rsidR="0F2C8EDD" w:rsidRPr="0DB36AC0">
        <w:rPr>
          <w:rFonts w:ascii="SassoonCRInfant" w:eastAsia="SassoonCRInfant" w:hAnsi="SassoonCRInfant" w:cs="SassoonCRInfant"/>
        </w:rPr>
        <w:t>objects</w:t>
      </w:r>
      <w:r w:rsidR="7642E9A8" w:rsidRPr="0DB36AC0">
        <w:rPr>
          <w:rFonts w:ascii="SassoonCRInfant" w:eastAsia="SassoonCRInfant" w:hAnsi="SassoonCRInfant" w:cs="SassoonCRInfant"/>
        </w:rPr>
        <w:t xml:space="preserve"> on a 2D surface. </w:t>
      </w:r>
      <w:r w:rsidR="7642E9A8" w:rsidRPr="0DB36AC0">
        <w:rPr>
          <w:rFonts w:ascii="SassoonCRInfant" w:eastAsia="SassoonCRInfant" w:hAnsi="SassoonCRInfant" w:cs="SassoonCRInfant"/>
          <w:u w:val="single"/>
        </w:rPr>
        <w:t>Depth</w:t>
      </w:r>
      <w:r w:rsidR="7642E9A8" w:rsidRPr="0DB36AC0">
        <w:rPr>
          <w:rFonts w:ascii="SassoonCRInfant" w:eastAsia="SassoonCRInfant" w:hAnsi="SassoonCRInfant" w:cs="SassoonCRInfant"/>
        </w:rPr>
        <w:t xml:space="preserve"> is the </w:t>
      </w:r>
      <w:r w:rsidR="7642E9A8" w:rsidRPr="0DB36AC0">
        <w:rPr>
          <w:rFonts w:ascii="SassoonCRInfant" w:eastAsia="SassoonCRInfant" w:hAnsi="SassoonCRInfant" w:cs="SassoonCRInfant"/>
          <w:color w:val="0070C0"/>
        </w:rPr>
        <w:t>apparent</w:t>
      </w:r>
      <w:r w:rsidR="7642E9A8" w:rsidRPr="0DB36AC0">
        <w:rPr>
          <w:rFonts w:ascii="SassoonCRInfant" w:eastAsia="SassoonCRInfant" w:hAnsi="SassoonCRInfant" w:cs="SassoonCRInfant"/>
        </w:rPr>
        <w:t xml:space="preserve"> distance from the foreground to the background, or near </w:t>
      </w:r>
      <w:proofErr w:type="spellStart"/>
      <w:r w:rsidR="7642E9A8" w:rsidRPr="0DB36AC0">
        <w:rPr>
          <w:rFonts w:ascii="SassoonCRInfant" w:eastAsia="SassoonCRInfant" w:hAnsi="SassoonCRInfant" w:cs="SassoonCRInfant"/>
        </w:rPr>
        <w:t>to</w:t>
      </w:r>
      <w:proofErr w:type="spellEnd"/>
      <w:r w:rsidR="7642E9A8" w:rsidRPr="0DB36AC0">
        <w:rPr>
          <w:rFonts w:ascii="SassoonCRInfant" w:eastAsia="SassoonCRInfant" w:hAnsi="SassoonCRInfant" w:cs="SassoonCRInfant"/>
        </w:rPr>
        <w:t xml:space="preserve"> far, in a work of art.</w:t>
      </w:r>
    </w:p>
    <w:p w14:paraId="3C3494C6" w14:textId="0EC5BC59" w:rsidR="7642E9A8" w:rsidRDefault="5869C79B" w:rsidP="0DB36AC0">
      <w:pPr>
        <w:pBdr>
          <w:top w:val="single" w:sz="4" w:space="4" w:color="000000"/>
          <w:left w:val="single" w:sz="4" w:space="4" w:color="000000"/>
          <w:bottom w:val="single" w:sz="4" w:space="4" w:color="000000"/>
          <w:right w:val="single" w:sz="4" w:space="4" w:color="000000"/>
        </w:pBdr>
        <w:tabs>
          <w:tab w:val="left" w:pos="1077"/>
        </w:tabs>
        <w:rPr>
          <w:rFonts w:ascii="SassoonCRInfant" w:eastAsia="SassoonCRInfant" w:hAnsi="SassoonCRInfant" w:cs="SassoonCRInfant"/>
        </w:rPr>
      </w:pPr>
      <w:r>
        <w:rPr>
          <w:noProof/>
        </w:rPr>
        <w:drawing>
          <wp:inline distT="0" distB="0" distL="0" distR="0" wp14:anchorId="5DFF104D" wp14:editId="15AC337F">
            <wp:extent cx="495343" cy="365792"/>
            <wp:effectExtent l="0" t="0" r="0" b="0"/>
            <wp:docPr id="19216300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630018" name="Picture 1921630018"/>
                    <pic:cNvPicPr/>
                  </pic:nvPicPr>
                  <pic:blipFill>
                    <a:blip r:embed="rId28">
                      <a:extLst>
                        <a:ext uri="{28A0092B-C50C-407E-A947-70E740481C1C}">
                          <a14:useLocalDpi xmlns:a14="http://schemas.microsoft.com/office/drawing/2010/main"/>
                        </a:ext>
                      </a:extLst>
                    </a:blip>
                    <a:stretch>
                      <a:fillRect/>
                    </a:stretch>
                  </pic:blipFill>
                  <pic:spPr>
                    <a:xfrm>
                      <a:off x="0" y="0"/>
                      <a:ext cx="495343" cy="365792"/>
                    </a:xfrm>
                    <a:prstGeom prst="rect">
                      <a:avLst/>
                    </a:prstGeom>
                  </pic:spPr>
                </pic:pic>
              </a:graphicData>
            </a:graphic>
          </wp:inline>
        </w:drawing>
      </w:r>
      <w:r w:rsidR="7642E9A8" w:rsidRPr="0DB36AC0">
        <w:rPr>
          <w:rFonts w:ascii="SassoonCRInfant" w:eastAsia="SassoonCRInfant" w:hAnsi="SassoonCRInfant" w:cs="SassoonCRInfant"/>
        </w:rPr>
        <w:t xml:space="preserve">To over print is a simple or </w:t>
      </w:r>
      <w:r w:rsidR="7642E9A8" w:rsidRPr="0DB36AC0">
        <w:rPr>
          <w:rFonts w:ascii="SassoonCRInfant" w:eastAsia="SassoonCRInfant" w:hAnsi="SassoonCRInfant" w:cs="SassoonCRInfant"/>
          <w:u w:val="single"/>
        </w:rPr>
        <w:t xml:space="preserve">complex </w:t>
      </w:r>
      <w:r w:rsidR="7642E9A8" w:rsidRPr="0DB36AC0">
        <w:rPr>
          <w:rFonts w:ascii="SassoonCRInfant" w:eastAsia="SassoonCRInfant" w:hAnsi="SassoonCRInfant" w:cs="SassoonCRInfant"/>
        </w:rPr>
        <w:t>pattern that’s repeated using line, shape or tone. It is the process of printing one colour on top of the other. It can be layering of text or images on different backgrounds.</w:t>
      </w:r>
    </w:p>
    <w:p w14:paraId="2D9F6188" w14:textId="47179B10" w:rsidR="676C81D0" w:rsidRDefault="676C81D0" w:rsidP="0DB36AC0">
      <w:pPr>
        <w:pBdr>
          <w:top w:val="single" w:sz="4" w:space="4" w:color="000000"/>
          <w:left w:val="single" w:sz="4" w:space="4" w:color="000000"/>
          <w:bottom w:val="single" w:sz="4" w:space="4" w:color="000000"/>
          <w:right w:val="single" w:sz="4" w:space="4" w:color="000000"/>
        </w:pBdr>
        <w:tabs>
          <w:tab w:val="left" w:pos="1077"/>
        </w:tabs>
      </w:pPr>
      <w:r>
        <w:rPr>
          <w:noProof/>
        </w:rPr>
        <w:drawing>
          <wp:inline distT="0" distB="0" distL="0" distR="0" wp14:anchorId="4EEB2E10" wp14:editId="21232CD1">
            <wp:extent cx="769687" cy="304826"/>
            <wp:effectExtent l="0" t="0" r="0" b="0"/>
            <wp:docPr id="8372958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295875" name="Picture 837295875"/>
                    <pic:cNvPicPr/>
                  </pic:nvPicPr>
                  <pic:blipFill>
                    <a:blip r:embed="rId29">
                      <a:extLst>
                        <a:ext uri="{28A0092B-C50C-407E-A947-70E740481C1C}">
                          <a14:useLocalDpi xmlns:a14="http://schemas.microsoft.com/office/drawing/2010/main"/>
                        </a:ext>
                      </a:extLst>
                    </a:blip>
                    <a:stretch>
                      <a:fillRect/>
                    </a:stretch>
                  </pic:blipFill>
                  <pic:spPr>
                    <a:xfrm>
                      <a:off x="0" y="0"/>
                      <a:ext cx="769687" cy="304826"/>
                    </a:xfrm>
                    <a:prstGeom prst="rect">
                      <a:avLst/>
                    </a:prstGeom>
                  </pic:spPr>
                </pic:pic>
              </a:graphicData>
            </a:graphic>
          </wp:inline>
        </w:drawing>
      </w:r>
    </w:p>
    <w:p w14:paraId="6A1EFA03" w14:textId="25579D98" w:rsidR="00055228" w:rsidRDefault="00055228" w:rsidP="00CF5F18">
      <w:pPr>
        <w:tabs>
          <w:tab w:val="left" w:pos="1077"/>
        </w:tabs>
        <w:rPr>
          <w:rFonts w:ascii="Letter-join Plus 8" w:hAnsi="Letter-join Plus 8"/>
        </w:rPr>
      </w:pPr>
    </w:p>
    <w:p w14:paraId="59DADBD6" w14:textId="67A29BC5" w:rsidR="009C7EF8" w:rsidRPr="00B916F5" w:rsidRDefault="009C7EF8" w:rsidP="008664C2">
      <w:pPr>
        <w:tabs>
          <w:tab w:val="left" w:pos="9990"/>
        </w:tabs>
      </w:pPr>
    </w:p>
    <w:sectPr w:rsidR="009C7EF8" w:rsidRPr="00B916F5" w:rsidSect="00B916F5">
      <w:pgSz w:w="16838" w:h="11906" w:orient="landscape"/>
      <w:pgMar w:top="993" w:right="1440" w:bottom="567" w:left="1440" w:header="708" w:footer="708" w:gutter="0"/>
      <w:pgBorders w:offsetFrom="page">
        <w:top w:val="single" w:sz="18" w:space="24" w:color="7030A0"/>
        <w:left w:val="single" w:sz="18" w:space="24" w:color="7030A0"/>
        <w:bottom w:val="single" w:sz="18" w:space="24" w:color="7030A0"/>
        <w:right w:val="single" w:sz="18"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Looped">
    <w:altName w:val="Calibri"/>
    <w:charset w:val="00"/>
    <w:family w:val="auto"/>
    <w:pitch w:val="variable"/>
    <w:sig w:usb0="00000003" w:usb1="00000001" w:usb2="00000000" w:usb3="00000000" w:csb0="00000001" w:csb1="00000000"/>
  </w:font>
  <w:font w:name="Letter-join Plus 8">
    <w:altName w:val="Calibri"/>
    <w:panose1 w:val="00000000000000000000"/>
    <w:charset w:val="00"/>
    <w:family w:val="modern"/>
    <w:notTrueType/>
    <w:pitch w:val="variable"/>
    <w:sig w:usb0="8000002F" w:usb1="1000000B" w:usb2="00000000" w:usb3="00000000" w:csb0="00000001" w:csb1="00000000"/>
  </w:font>
  <w:font w:name="SassoonCRInfant">
    <w:panose1 w:val="02010503020300020003"/>
    <w:charset w:val="00"/>
    <w:family w:val="auto"/>
    <w:pitch w:val="variable"/>
    <w:sig w:usb0="80000003" w:usb1="00000000" w:usb2="00000000" w:usb3="00000000" w:csb0="00000001" w:csb1="00000000"/>
  </w:font>
  <w:font w:name="Sassoon">
    <w:altName w:val="Calibri"/>
    <w:charset w:val="00"/>
    <w:family w:val="auto"/>
    <w:pitch w:val="variable"/>
    <w:sig w:usb0="80000027" w:usb1="00000000" w:usb2="00000000" w:usb3="00000000" w:csb0="00000001"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67554"/>
    <w:multiLevelType w:val="hybridMultilevel"/>
    <w:tmpl w:val="E292B370"/>
    <w:lvl w:ilvl="0" w:tplc="F3D01DB0">
      <w:start w:val="1"/>
      <w:numFmt w:val="bullet"/>
      <w:lvlText w:val="•"/>
      <w:lvlJc w:val="left"/>
      <w:pPr>
        <w:tabs>
          <w:tab w:val="num" w:pos="360"/>
        </w:tabs>
        <w:ind w:left="360" w:hanging="360"/>
      </w:pPr>
      <w:rPr>
        <w:rFonts w:ascii="Arial" w:hAnsi="Arial" w:hint="default"/>
      </w:rPr>
    </w:lvl>
    <w:lvl w:ilvl="1" w:tplc="5B16BD78" w:tentative="1">
      <w:start w:val="1"/>
      <w:numFmt w:val="bullet"/>
      <w:lvlText w:val="•"/>
      <w:lvlJc w:val="left"/>
      <w:pPr>
        <w:tabs>
          <w:tab w:val="num" w:pos="1080"/>
        </w:tabs>
        <w:ind w:left="1080" w:hanging="360"/>
      </w:pPr>
      <w:rPr>
        <w:rFonts w:ascii="Arial" w:hAnsi="Arial" w:hint="default"/>
      </w:rPr>
    </w:lvl>
    <w:lvl w:ilvl="2" w:tplc="30327D56" w:tentative="1">
      <w:start w:val="1"/>
      <w:numFmt w:val="bullet"/>
      <w:lvlText w:val="•"/>
      <w:lvlJc w:val="left"/>
      <w:pPr>
        <w:tabs>
          <w:tab w:val="num" w:pos="1800"/>
        </w:tabs>
        <w:ind w:left="1800" w:hanging="360"/>
      </w:pPr>
      <w:rPr>
        <w:rFonts w:ascii="Arial" w:hAnsi="Arial" w:hint="default"/>
      </w:rPr>
    </w:lvl>
    <w:lvl w:ilvl="3" w:tplc="ADCAC2CA" w:tentative="1">
      <w:start w:val="1"/>
      <w:numFmt w:val="bullet"/>
      <w:lvlText w:val="•"/>
      <w:lvlJc w:val="left"/>
      <w:pPr>
        <w:tabs>
          <w:tab w:val="num" w:pos="2520"/>
        </w:tabs>
        <w:ind w:left="2520" w:hanging="360"/>
      </w:pPr>
      <w:rPr>
        <w:rFonts w:ascii="Arial" w:hAnsi="Arial" w:hint="default"/>
      </w:rPr>
    </w:lvl>
    <w:lvl w:ilvl="4" w:tplc="3858DD34" w:tentative="1">
      <w:start w:val="1"/>
      <w:numFmt w:val="bullet"/>
      <w:lvlText w:val="•"/>
      <w:lvlJc w:val="left"/>
      <w:pPr>
        <w:tabs>
          <w:tab w:val="num" w:pos="3240"/>
        </w:tabs>
        <w:ind w:left="3240" w:hanging="360"/>
      </w:pPr>
      <w:rPr>
        <w:rFonts w:ascii="Arial" w:hAnsi="Arial" w:hint="default"/>
      </w:rPr>
    </w:lvl>
    <w:lvl w:ilvl="5" w:tplc="C450BEFC" w:tentative="1">
      <w:start w:val="1"/>
      <w:numFmt w:val="bullet"/>
      <w:lvlText w:val="•"/>
      <w:lvlJc w:val="left"/>
      <w:pPr>
        <w:tabs>
          <w:tab w:val="num" w:pos="3960"/>
        </w:tabs>
        <w:ind w:left="3960" w:hanging="360"/>
      </w:pPr>
      <w:rPr>
        <w:rFonts w:ascii="Arial" w:hAnsi="Arial" w:hint="default"/>
      </w:rPr>
    </w:lvl>
    <w:lvl w:ilvl="6" w:tplc="5DEC893C" w:tentative="1">
      <w:start w:val="1"/>
      <w:numFmt w:val="bullet"/>
      <w:lvlText w:val="•"/>
      <w:lvlJc w:val="left"/>
      <w:pPr>
        <w:tabs>
          <w:tab w:val="num" w:pos="4680"/>
        </w:tabs>
        <w:ind w:left="4680" w:hanging="360"/>
      </w:pPr>
      <w:rPr>
        <w:rFonts w:ascii="Arial" w:hAnsi="Arial" w:hint="default"/>
      </w:rPr>
    </w:lvl>
    <w:lvl w:ilvl="7" w:tplc="2B0A73B0" w:tentative="1">
      <w:start w:val="1"/>
      <w:numFmt w:val="bullet"/>
      <w:lvlText w:val="•"/>
      <w:lvlJc w:val="left"/>
      <w:pPr>
        <w:tabs>
          <w:tab w:val="num" w:pos="5400"/>
        </w:tabs>
        <w:ind w:left="5400" w:hanging="360"/>
      </w:pPr>
      <w:rPr>
        <w:rFonts w:ascii="Arial" w:hAnsi="Arial" w:hint="default"/>
      </w:rPr>
    </w:lvl>
    <w:lvl w:ilvl="8" w:tplc="9E84C3AC" w:tentative="1">
      <w:start w:val="1"/>
      <w:numFmt w:val="bullet"/>
      <w:lvlText w:val="•"/>
      <w:lvlJc w:val="left"/>
      <w:pPr>
        <w:tabs>
          <w:tab w:val="num" w:pos="6120"/>
        </w:tabs>
        <w:ind w:left="6120" w:hanging="360"/>
      </w:pPr>
      <w:rPr>
        <w:rFonts w:ascii="Arial" w:hAnsi="Arial" w:hint="default"/>
      </w:rPr>
    </w:lvl>
  </w:abstractNum>
  <w:abstractNum w:abstractNumId="1" w15:restartNumberingAfterBreak="0">
    <w:nsid w:val="19D26744"/>
    <w:multiLevelType w:val="hybridMultilevel"/>
    <w:tmpl w:val="0A54B320"/>
    <w:lvl w:ilvl="0" w:tplc="7284D002">
      <w:start w:val="1"/>
      <w:numFmt w:val="bullet"/>
      <w:lvlText w:val=""/>
      <w:lvlJc w:val="left"/>
      <w:pPr>
        <w:ind w:left="720" w:hanging="360"/>
      </w:pPr>
      <w:rPr>
        <w:rFonts w:ascii="Symbol" w:hAnsi="Symbol" w:hint="default"/>
      </w:rPr>
    </w:lvl>
    <w:lvl w:ilvl="1" w:tplc="650CF06A">
      <w:start w:val="1"/>
      <w:numFmt w:val="bullet"/>
      <w:lvlText w:val="o"/>
      <w:lvlJc w:val="left"/>
      <w:pPr>
        <w:ind w:left="1440" w:hanging="360"/>
      </w:pPr>
      <w:rPr>
        <w:rFonts w:ascii="Courier New" w:hAnsi="Courier New" w:hint="default"/>
      </w:rPr>
    </w:lvl>
    <w:lvl w:ilvl="2" w:tplc="9E4A1A2A">
      <w:start w:val="1"/>
      <w:numFmt w:val="bullet"/>
      <w:lvlText w:val=""/>
      <w:lvlJc w:val="left"/>
      <w:pPr>
        <w:ind w:left="2160" w:hanging="360"/>
      </w:pPr>
      <w:rPr>
        <w:rFonts w:ascii="Wingdings" w:hAnsi="Wingdings" w:hint="default"/>
      </w:rPr>
    </w:lvl>
    <w:lvl w:ilvl="3" w:tplc="0A7C89B8">
      <w:start w:val="1"/>
      <w:numFmt w:val="bullet"/>
      <w:lvlText w:val=""/>
      <w:lvlJc w:val="left"/>
      <w:pPr>
        <w:ind w:left="2880" w:hanging="360"/>
      </w:pPr>
      <w:rPr>
        <w:rFonts w:ascii="Symbol" w:hAnsi="Symbol" w:hint="default"/>
      </w:rPr>
    </w:lvl>
    <w:lvl w:ilvl="4" w:tplc="E616564C">
      <w:start w:val="1"/>
      <w:numFmt w:val="bullet"/>
      <w:lvlText w:val="o"/>
      <w:lvlJc w:val="left"/>
      <w:pPr>
        <w:ind w:left="3600" w:hanging="360"/>
      </w:pPr>
      <w:rPr>
        <w:rFonts w:ascii="Courier New" w:hAnsi="Courier New" w:hint="default"/>
      </w:rPr>
    </w:lvl>
    <w:lvl w:ilvl="5" w:tplc="3606EFCA">
      <w:start w:val="1"/>
      <w:numFmt w:val="bullet"/>
      <w:lvlText w:val=""/>
      <w:lvlJc w:val="left"/>
      <w:pPr>
        <w:ind w:left="4320" w:hanging="360"/>
      </w:pPr>
      <w:rPr>
        <w:rFonts w:ascii="Wingdings" w:hAnsi="Wingdings" w:hint="default"/>
      </w:rPr>
    </w:lvl>
    <w:lvl w:ilvl="6" w:tplc="D068CCE6">
      <w:start w:val="1"/>
      <w:numFmt w:val="bullet"/>
      <w:lvlText w:val=""/>
      <w:lvlJc w:val="left"/>
      <w:pPr>
        <w:ind w:left="5040" w:hanging="360"/>
      </w:pPr>
      <w:rPr>
        <w:rFonts w:ascii="Symbol" w:hAnsi="Symbol" w:hint="default"/>
      </w:rPr>
    </w:lvl>
    <w:lvl w:ilvl="7" w:tplc="17CE8B4A">
      <w:start w:val="1"/>
      <w:numFmt w:val="bullet"/>
      <w:lvlText w:val="o"/>
      <w:lvlJc w:val="left"/>
      <w:pPr>
        <w:ind w:left="5760" w:hanging="360"/>
      </w:pPr>
      <w:rPr>
        <w:rFonts w:ascii="Courier New" w:hAnsi="Courier New" w:hint="default"/>
      </w:rPr>
    </w:lvl>
    <w:lvl w:ilvl="8" w:tplc="2B384D76">
      <w:start w:val="1"/>
      <w:numFmt w:val="bullet"/>
      <w:lvlText w:val=""/>
      <w:lvlJc w:val="left"/>
      <w:pPr>
        <w:ind w:left="6480" w:hanging="360"/>
      </w:pPr>
      <w:rPr>
        <w:rFonts w:ascii="Wingdings" w:hAnsi="Wingdings" w:hint="default"/>
      </w:rPr>
    </w:lvl>
  </w:abstractNum>
  <w:abstractNum w:abstractNumId="2" w15:restartNumberingAfterBreak="0">
    <w:nsid w:val="1ACC4555"/>
    <w:multiLevelType w:val="hybridMultilevel"/>
    <w:tmpl w:val="F674766A"/>
    <w:lvl w:ilvl="0" w:tplc="EC2E59A0">
      <w:start w:val="1"/>
      <w:numFmt w:val="bullet"/>
      <w:lvlText w:val=""/>
      <w:lvlJc w:val="left"/>
      <w:pPr>
        <w:ind w:left="720" w:hanging="360"/>
      </w:pPr>
      <w:rPr>
        <w:rFonts w:ascii="Symbol" w:hAnsi="Symbol" w:hint="default"/>
        <w:color w:val="000000" w:themeColor="text1"/>
      </w:rPr>
    </w:lvl>
    <w:lvl w:ilvl="1" w:tplc="A14C8358" w:tentative="1">
      <w:start w:val="1"/>
      <w:numFmt w:val="bullet"/>
      <w:lvlText w:val="o"/>
      <w:lvlJc w:val="left"/>
      <w:pPr>
        <w:ind w:left="1440" w:hanging="360"/>
      </w:pPr>
      <w:rPr>
        <w:rFonts w:ascii="Courier New" w:hAnsi="Courier New" w:hint="default"/>
      </w:rPr>
    </w:lvl>
    <w:lvl w:ilvl="2" w:tplc="304EAC62" w:tentative="1">
      <w:start w:val="1"/>
      <w:numFmt w:val="bullet"/>
      <w:lvlText w:val=""/>
      <w:lvlJc w:val="left"/>
      <w:pPr>
        <w:ind w:left="2160" w:hanging="360"/>
      </w:pPr>
      <w:rPr>
        <w:rFonts w:ascii="Wingdings" w:hAnsi="Wingdings" w:hint="default"/>
      </w:rPr>
    </w:lvl>
    <w:lvl w:ilvl="3" w:tplc="C96E023E" w:tentative="1">
      <w:start w:val="1"/>
      <w:numFmt w:val="bullet"/>
      <w:lvlText w:val=""/>
      <w:lvlJc w:val="left"/>
      <w:pPr>
        <w:ind w:left="2880" w:hanging="360"/>
      </w:pPr>
      <w:rPr>
        <w:rFonts w:ascii="Symbol" w:hAnsi="Symbol" w:hint="default"/>
      </w:rPr>
    </w:lvl>
    <w:lvl w:ilvl="4" w:tplc="57EA217A" w:tentative="1">
      <w:start w:val="1"/>
      <w:numFmt w:val="bullet"/>
      <w:lvlText w:val="o"/>
      <w:lvlJc w:val="left"/>
      <w:pPr>
        <w:ind w:left="3600" w:hanging="360"/>
      </w:pPr>
      <w:rPr>
        <w:rFonts w:ascii="Courier New" w:hAnsi="Courier New" w:hint="default"/>
      </w:rPr>
    </w:lvl>
    <w:lvl w:ilvl="5" w:tplc="AFA83440" w:tentative="1">
      <w:start w:val="1"/>
      <w:numFmt w:val="bullet"/>
      <w:lvlText w:val=""/>
      <w:lvlJc w:val="left"/>
      <w:pPr>
        <w:ind w:left="4320" w:hanging="360"/>
      </w:pPr>
      <w:rPr>
        <w:rFonts w:ascii="Wingdings" w:hAnsi="Wingdings" w:hint="default"/>
      </w:rPr>
    </w:lvl>
    <w:lvl w:ilvl="6" w:tplc="D97E3A3C" w:tentative="1">
      <w:start w:val="1"/>
      <w:numFmt w:val="bullet"/>
      <w:lvlText w:val=""/>
      <w:lvlJc w:val="left"/>
      <w:pPr>
        <w:ind w:left="5040" w:hanging="360"/>
      </w:pPr>
      <w:rPr>
        <w:rFonts w:ascii="Symbol" w:hAnsi="Symbol" w:hint="default"/>
      </w:rPr>
    </w:lvl>
    <w:lvl w:ilvl="7" w:tplc="85DA61C4" w:tentative="1">
      <w:start w:val="1"/>
      <w:numFmt w:val="bullet"/>
      <w:lvlText w:val="o"/>
      <w:lvlJc w:val="left"/>
      <w:pPr>
        <w:ind w:left="5760" w:hanging="360"/>
      </w:pPr>
      <w:rPr>
        <w:rFonts w:ascii="Courier New" w:hAnsi="Courier New" w:hint="default"/>
      </w:rPr>
    </w:lvl>
    <w:lvl w:ilvl="8" w:tplc="35D46A42" w:tentative="1">
      <w:start w:val="1"/>
      <w:numFmt w:val="bullet"/>
      <w:lvlText w:val=""/>
      <w:lvlJc w:val="left"/>
      <w:pPr>
        <w:ind w:left="6480" w:hanging="360"/>
      </w:pPr>
      <w:rPr>
        <w:rFonts w:ascii="Wingdings" w:hAnsi="Wingdings" w:hint="default"/>
      </w:rPr>
    </w:lvl>
  </w:abstractNum>
  <w:abstractNum w:abstractNumId="3" w15:restartNumberingAfterBreak="0">
    <w:nsid w:val="72651AB5"/>
    <w:multiLevelType w:val="hybridMultilevel"/>
    <w:tmpl w:val="66A66E18"/>
    <w:lvl w:ilvl="0" w:tplc="F9E0D290">
      <w:start w:val="1"/>
      <w:numFmt w:val="bullet"/>
      <w:lvlText w:val=""/>
      <w:lvlJc w:val="left"/>
      <w:pPr>
        <w:ind w:left="720" w:hanging="360"/>
      </w:pPr>
      <w:rPr>
        <w:rFonts w:ascii="Symbol" w:hAnsi="Symbol" w:hint="default"/>
      </w:rPr>
    </w:lvl>
    <w:lvl w:ilvl="1" w:tplc="747C4D8E">
      <w:start w:val="1"/>
      <w:numFmt w:val="bullet"/>
      <w:lvlText w:val="o"/>
      <w:lvlJc w:val="left"/>
      <w:pPr>
        <w:ind w:left="1440" w:hanging="360"/>
      </w:pPr>
      <w:rPr>
        <w:rFonts w:ascii="Courier New" w:hAnsi="Courier New" w:hint="default"/>
      </w:rPr>
    </w:lvl>
    <w:lvl w:ilvl="2" w:tplc="BD9E100E">
      <w:start w:val="1"/>
      <w:numFmt w:val="bullet"/>
      <w:lvlText w:val=""/>
      <w:lvlJc w:val="left"/>
      <w:pPr>
        <w:ind w:left="2160" w:hanging="360"/>
      </w:pPr>
      <w:rPr>
        <w:rFonts w:ascii="Wingdings" w:hAnsi="Wingdings" w:hint="default"/>
      </w:rPr>
    </w:lvl>
    <w:lvl w:ilvl="3" w:tplc="263E8B88">
      <w:start w:val="1"/>
      <w:numFmt w:val="bullet"/>
      <w:lvlText w:val=""/>
      <w:lvlJc w:val="left"/>
      <w:pPr>
        <w:ind w:left="2880" w:hanging="360"/>
      </w:pPr>
      <w:rPr>
        <w:rFonts w:ascii="Symbol" w:hAnsi="Symbol" w:hint="default"/>
      </w:rPr>
    </w:lvl>
    <w:lvl w:ilvl="4" w:tplc="702E0CE0">
      <w:start w:val="1"/>
      <w:numFmt w:val="bullet"/>
      <w:lvlText w:val="o"/>
      <w:lvlJc w:val="left"/>
      <w:pPr>
        <w:ind w:left="3600" w:hanging="360"/>
      </w:pPr>
      <w:rPr>
        <w:rFonts w:ascii="Courier New" w:hAnsi="Courier New" w:hint="default"/>
      </w:rPr>
    </w:lvl>
    <w:lvl w:ilvl="5" w:tplc="425AE864">
      <w:start w:val="1"/>
      <w:numFmt w:val="bullet"/>
      <w:lvlText w:val=""/>
      <w:lvlJc w:val="left"/>
      <w:pPr>
        <w:ind w:left="4320" w:hanging="360"/>
      </w:pPr>
      <w:rPr>
        <w:rFonts w:ascii="Wingdings" w:hAnsi="Wingdings" w:hint="default"/>
      </w:rPr>
    </w:lvl>
    <w:lvl w:ilvl="6" w:tplc="D1C885AA">
      <w:start w:val="1"/>
      <w:numFmt w:val="bullet"/>
      <w:lvlText w:val=""/>
      <w:lvlJc w:val="left"/>
      <w:pPr>
        <w:ind w:left="5040" w:hanging="360"/>
      </w:pPr>
      <w:rPr>
        <w:rFonts w:ascii="Symbol" w:hAnsi="Symbol" w:hint="default"/>
      </w:rPr>
    </w:lvl>
    <w:lvl w:ilvl="7" w:tplc="30F6DE9E">
      <w:start w:val="1"/>
      <w:numFmt w:val="bullet"/>
      <w:lvlText w:val="o"/>
      <w:lvlJc w:val="left"/>
      <w:pPr>
        <w:ind w:left="5760" w:hanging="360"/>
      </w:pPr>
      <w:rPr>
        <w:rFonts w:ascii="Courier New" w:hAnsi="Courier New" w:hint="default"/>
      </w:rPr>
    </w:lvl>
    <w:lvl w:ilvl="8" w:tplc="FB5A70D0">
      <w:start w:val="1"/>
      <w:numFmt w:val="bullet"/>
      <w:lvlText w:val=""/>
      <w:lvlJc w:val="left"/>
      <w:pPr>
        <w:ind w:left="6480" w:hanging="360"/>
      </w:pPr>
      <w:rPr>
        <w:rFonts w:ascii="Wingdings" w:hAnsi="Wingdings" w:hint="default"/>
      </w:rPr>
    </w:lvl>
  </w:abstractNum>
  <w:num w:numId="1" w16cid:durableId="1691881036">
    <w:abstractNumId w:val="1"/>
  </w:num>
  <w:num w:numId="2" w16cid:durableId="2084065782">
    <w:abstractNumId w:val="3"/>
  </w:num>
  <w:num w:numId="3" w16cid:durableId="224030383">
    <w:abstractNumId w:val="0"/>
  </w:num>
  <w:num w:numId="4" w16cid:durableId="14002450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228"/>
    <w:rsid w:val="0000354B"/>
    <w:rsid w:val="000363D1"/>
    <w:rsid w:val="00040861"/>
    <w:rsid w:val="0004409A"/>
    <w:rsid w:val="00055228"/>
    <w:rsid w:val="00072E45"/>
    <w:rsid w:val="00074AEF"/>
    <w:rsid w:val="000B5B41"/>
    <w:rsid w:val="000B70E2"/>
    <w:rsid w:val="000F62E3"/>
    <w:rsid w:val="0011492D"/>
    <w:rsid w:val="00123F48"/>
    <w:rsid w:val="00141559"/>
    <w:rsid w:val="001459D1"/>
    <w:rsid w:val="0015786E"/>
    <w:rsid w:val="00195734"/>
    <w:rsid w:val="001A02FB"/>
    <w:rsid w:val="001E6E55"/>
    <w:rsid w:val="001F7122"/>
    <w:rsid w:val="002039DA"/>
    <w:rsid w:val="00204020"/>
    <w:rsid w:val="00206B0F"/>
    <w:rsid w:val="0022124E"/>
    <w:rsid w:val="0022718B"/>
    <w:rsid w:val="002535A9"/>
    <w:rsid w:val="002656C0"/>
    <w:rsid w:val="0027781E"/>
    <w:rsid w:val="00282E25"/>
    <w:rsid w:val="002868B0"/>
    <w:rsid w:val="002A2983"/>
    <w:rsid w:val="002B7E61"/>
    <w:rsid w:val="002D38E8"/>
    <w:rsid w:val="002E1E6B"/>
    <w:rsid w:val="00337743"/>
    <w:rsid w:val="00366AAE"/>
    <w:rsid w:val="0038230B"/>
    <w:rsid w:val="003C1345"/>
    <w:rsid w:val="003E2E85"/>
    <w:rsid w:val="004257A4"/>
    <w:rsid w:val="00426BEF"/>
    <w:rsid w:val="004327C5"/>
    <w:rsid w:val="0047436F"/>
    <w:rsid w:val="00486CFA"/>
    <w:rsid w:val="004A1CEE"/>
    <w:rsid w:val="004A30DC"/>
    <w:rsid w:val="004C3575"/>
    <w:rsid w:val="005017FF"/>
    <w:rsid w:val="00503C06"/>
    <w:rsid w:val="00534346"/>
    <w:rsid w:val="00540B27"/>
    <w:rsid w:val="005618F3"/>
    <w:rsid w:val="005A76B0"/>
    <w:rsid w:val="005B4DE6"/>
    <w:rsid w:val="005C13A8"/>
    <w:rsid w:val="005D4F0D"/>
    <w:rsid w:val="005E43FC"/>
    <w:rsid w:val="005E5A8B"/>
    <w:rsid w:val="00655704"/>
    <w:rsid w:val="00655B07"/>
    <w:rsid w:val="0065719F"/>
    <w:rsid w:val="00660FD8"/>
    <w:rsid w:val="00692579"/>
    <w:rsid w:val="006D4D7C"/>
    <w:rsid w:val="006D7D20"/>
    <w:rsid w:val="006E06AE"/>
    <w:rsid w:val="006E2B78"/>
    <w:rsid w:val="006E49F9"/>
    <w:rsid w:val="007166A7"/>
    <w:rsid w:val="00724BD1"/>
    <w:rsid w:val="00730226"/>
    <w:rsid w:val="007547D0"/>
    <w:rsid w:val="00757E16"/>
    <w:rsid w:val="007A04AE"/>
    <w:rsid w:val="007A5ECF"/>
    <w:rsid w:val="007B039B"/>
    <w:rsid w:val="007B77B1"/>
    <w:rsid w:val="007B7A7D"/>
    <w:rsid w:val="008419BF"/>
    <w:rsid w:val="00850CF9"/>
    <w:rsid w:val="00854DFA"/>
    <w:rsid w:val="0085528B"/>
    <w:rsid w:val="00860F92"/>
    <w:rsid w:val="008664C2"/>
    <w:rsid w:val="00890E3E"/>
    <w:rsid w:val="008B15A7"/>
    <w:rsid w:val="008B1DD9"/>
    <w:rsid w:val="008B739F"/>
    <w:rsid w:val="00901850"/>
    <w:rsid w:val="009073F0"/>
    <w:rsid w:val="009126B7"/>
    <w:rsid w:val="00971EC3"/>
    <w:rsid w:val="00982F09"/>
    <w:rsid w:val="009C3F1F"/>
    <w:rsid w:val="009C7EF8"/>
    <w:rsid w:val="00A00CB2"/>
    <w:rsid w:val="00A07885"/>
    <w:rsid w:val="00A37F98"/>
    <w:rsid w:val="00A41978"/>
    <w:rsid w:val="00A47723"/>
    <w:rsid w:val="00A50AB6"/>
    <w:rsid w:val="00A669D1"/>
    <w:rsid w:val="00A66B60"/>
    <w:rsid w:val="00A86C1C"/>
    <w:rsid w:val="00AA224D"/>
    <w:rsid w:val="00AB52C9"/>
    <w:rsid w:val="00AB76FD"/>
    <w:rsid w:val="00AE1BEB"/>
    <w:rsid w:val="00AE61D4"/>
    <w:rsid w:val="00B10481"/>
    <w:rsid w:val="00B142DF"/>
    <w:rsid w:val="00B47812"/>
    <w:rsid w:val="00B773A3"/>
    <w:rsid w:val="00B916F5"/>
    <w:rsid w:val="00BB1A03"/>
    <w:rsid w:val="00BD308C"/>
    <w:rsid w:val="00BD7B25"/>
    <w:rsid w:val="00BE0140"/>
    <w:rsid w:val="00BE0765"/>
    <w:rsid w:val="00BF1F6A"/>
    <w:rsid w:val="00C06913"/>
    <w:rsid w:val="00C221D8"/>
    <w:rsid w:val="00C337A9"/>
    <w:rsid w:val="00C91B0E"/>
    <w:rsid w:val="00C94F46"/>
    <w:rsid w:val="00CC1F6F"/>
    <w:rsid w:val="00CD7910"/>
    <w:rsid w:val="00CF5F18"/>
    <w:rsid w:val="00D12BEB"/>
    <w:rsid w:val="00D166F8"/>
    <w:rsid w:val="00D230A7"/>
    <w:rsid w:val="00D64617"/>
    <w:rsid w:val="00D6505C"/>
    <w:rsid w:val="00DC4E8A"/>
    <w:rsid w:val="00DE323E"/>
    <w:rsid w:val="00DF1A0D"/>
    <w:rsid w:val="00DF313A"/>
    <w:rsid w:val="00DF46C7"/>
    <w:rsid w:val="00E06A27"/>
    <w:rsid w:val="00E115E4"/>
    <w:rsid w:val="00E145B1"/>
    <w:rsid w:val="00E4079C"/>
    <w:rsid w:val="00E53E26"/>
    <w:rsid w:val="00EA1E0E"/>
    <w:rsid w:val="00EF49E2"/>
    <w:rsid w:val="00F07610"/>
    <w:rsid w:val="00F234BC"/>
    <w:rsid w:val="00F578C3"/>
    <w:rsid w:val="00F66A8E"/>
    <w:rsid w:val="00F812B4"/>
    <w:rsid w:val="00F95024"/>
    <w:rsid w:val="00FB19C1"/>
    <w:rsid w:val="00FB63E0"/>
    <w:rsid w:val="00FC4D79"/>
    <w:rsid w:val="00FE5F70"/>
    <w:rsid w:val="0DB36AC0"/>
    <w:rsid w:val="0EEF06B8"/>
    <w:rsid w:val="0F2C8EDD"/>
    <w:rsid w:val="1731C027"/>
    <w:rsid w:val="1FDC6441"/>
    <w:rsid w:val="2F4B9C67"/>
    <w:rsid w:val="3EDC65F1"/>
    <w:rsid w:val="4556A1A9"/>
    <w:rsid w:val="4769DE98"/>
    <w:rsid w:val="48C55C71"/>
    <w:rsid w:val="4D1F5630"/>
    <w:rsid w:val="4EE02BAA"/>
    <w:rsid w:val="4FC74C10"/>
    <w:rsid w:val="5493DEAE"/>
    <w:rsid w:val="5869C79B"/>
    <w:rsid w:val="5A8438AE"/>
    <w:rsid w:val="620BD58D"/>
    <w:rsid w:val="63746497"/>
    <w:rsid w:val="63C23F3F"/>
    <w:rsid w:val="6506602A"/>
    <w:rsid w:val="676C81D0"/>
    <w:rsid w:val="6ACA51B5"/>
    <w:rsid w:val="6B0F3667"/>
    <w:rsid w:val="6B2FBB76"/>
    <w:rsid w:val="73D0E68C"/>
    <w:rsid w:val="76271376"/>
    <w:rsid w:val="7642E9A8"/>
    <w:rsid w:val="78CE386B"/>
    <w:rsid w:val="7EE48C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360B6"/>
  <w15:chartTrackingRefBased/>
  <w15:docId w15:val="{E2BF0D71-11FE-A540-A04F-0541D139B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3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C4D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D79"/>
    <w:rPr>
      <w:rFonts w:ascii="Segoe UI" w:hAnsi="Segoe UI" w:cs="Segoe UI"/>
      <w:sz w:val="18"/>
      <w:szCs w:val="18"/>
    </w:rPr>
  </w:style>
  <w:style w:type="paragraph" w:styleId="NormalWeb">
    <w:name w:val="Normal (Web)"/>
    <w:basedOn w:val="Normal"/>
    <w:uiPriority w:val="99"/>
    <w:semiHidden/>
    <w:unhideWhenUsed/>
    <w:rsid w:val="001578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7B77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B77B1"/>
  </w:style>
  <w:style w:type="character" w:customStyle="1" w:styleId="eop">
    <w:name w:val="eop"/>
    <w:basedOn w:val="DefaultParagraphFont"/>
    <w:rsid w:val="007B77B1"/>
  </w:style>
  <w:style w:type="character" w:styleId="Strong">
    <w:name w:val="Strong"/>
    <w:basedOn w:val="DefaultParagraphFont"/>
    <w:uiPriority w:val="22"/>
    <w:qFormat/>
    <w:rsid w:val="00E4079C"/>
    <w:rPr>
      <w:b/>
      <w:bCs/>
    </w:rPr>
  </w:style>
  <w:style w:type="paragraph" w:styleId="ListParagraph">
    <w:name w:val="List Paragraph"/>
    <w:basedOn w:val="Normal"/>
    <w:uiPriority w:val="34"/>
    <w:qFormat/>
    <w:rsid w:val="00EA1E0E"/>
    <w:pPr>
      <w:ind w:left="720"/>
      <w:contextualSpacing/>
    </w:pPr>
  </w:style>
  <w:style w:type="character" w:customStyle="1" w:styleId="apple-converted-space">
    <w:name w:val="apple-converted-space"/>
    <w:basedOn w:val="DefaultParagraphFont"/>
    <w:rsid w:val="00C337A9"/>
  </w:style>
  <w:style w:type="character" w:customStyle="1" w:styleId="aranob">
    <w:name w:val="aranob"/>
    <w:basedOn w:val="DefaultParagraphFont"/>
    <w:rsid w:val="00C337A9"/>
  </w:style>
  <w:style w:type="character" w:styleId="Hyperlink">
    <w:name w:val="Hyperlink"/>
    <w:basedOn w:val="DefaultParagraphFont"/>
    <w:uiPriority w:val="99"/>
    <w:semiHidden/>
    <w:unhideWhenUsed/>
    <w:rsid w:val="00C337A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7975330">
      <w:bodyDiv w:val="1"/>
      <w:marLeft w:val="0"/>
      <w:marRight w:val="0"/>
      <w:marTop w:val="0"/>
      <w:marBottom w:val="0"/>
      <w:divBdr>
        <w:top w:val="none" w:sz="0" w:space="0" w:color="auto"/>
        <w:left w:val="none" w:sz="0" w:space="0" w:color="auto"/>
        <w:bottom w:val="none" w:sz="0" w:space="0" w:color="auto"/>
        <w:right w:val="none" w:sz="0" w:space="0" w:color="auto"/>
      </w:divBdr>
      <w:divsChild>
        <w:div w:id="52699239">
          <w:marLeft w:val="274"/>
          <w:marRight w:val="0"/>
          <w:marTop w:val="0"/>
          <w:marBottom w:val="0"/>
          <w:divBdr>
            <w:top w:val="none" w:sz="0" w:space="0" w:color="auto"/>
            <w:left w:val="none" w:sz="0" w:space="0" w:color="auto"/>
            <w:bottom w:val="none" w:sz="0" w:space="0" w:color="auto"/>
            <w:right w:val="none" w:sz="0" w:space="0" w:color="auto"/>
          </w:divBdr>
        </w:div>
        <w:div w:id="2030837320">
          <w:marLeft w:val="274"/>
          <w:marRight w:val="0"/>
          <w:marTop w:val="0"/>
          <w:marBottom w:val="0"/>
          <w:divBdr>
            <w:top w:val="none" w:sz="0" w:space="0" w:color="auto"/>
            <w:left w:val="none" w:sz="0" w:space="0" w:color="auto"/>
            <w:bottom w:val="none" w:sz="0" w:space="0" w:color="auto"/>
            <w:right w:val="none" w:sz="0" w:space="0" w:color="auto"/>
          </w:divBdr>
        </w:div>
        <w:div w:id="1559973341">
          <w:marLeft w:val="274"/>
          <w:marRight w:val="0"/>
          <w:marTop w:val="0"/>
          <w:marBottom w:val="0"/>
          <w:divBdr>
            <w:top w:val="none" w:sz="0" w:space="0" w:color="auto"/>
            <w:left w:val="none" w:sz="0" w:space="0" w:color="auto"/>
            <w:bottom w:val="none" w:sz="0" w:space="0" w:color="auto"/>
            <w:right w:val="none" w:sz="0" w:space="0" w:color="auto"/>
          </w:divBdr>
        </w:div>
        <w:div w:id="264003826">
          <w:marLeft w:val="274"/>
          <w:marRight w:val="0"/>
          <w:marTop w:val="0"/>
          <w:marBottom w:val="0"/>
          <w:divBdr>
            <w:top w:val="none" w:sz="0" w:space="0" w:color="auto"/>
            <w:left w:val="none" w:sz="0" w:space="0" w:color="auto"/>
            <w:bottom w:val="none" w:sz="0" w:space="0" w:color="auto"/>
            <w:right w:val="none" w:sz="0" w:space="0" w:color="auto"/>
          </w:divBdr>
        </w:div>
        <w:div w:id="1226994838">
          <w:marLeft w:val="274"/>
          <w:marRight w:val="0"/>
          <w:marTop w:val="0"/>
          <w:marBottom w:val="0"/>
          <w:divBdr>
            <w:top w:val="none" w:sz="0" w:space="0" w:color="auto"/>
            <w:left w:val="none" w:sz="0" w:space="0" w:color="auto"/>
            <w:bottom w:val="none" w:sz="0" w:space="0" w:color="auto"/>
            <w:right w:val="none" w:sz="0" w:space="0" w:color="auto"/>
          </w:divBdr>
        </w:div>
      </w:divsChild>
    </w:div>
    <w:div w:id="1399984529">
      <w:bodyDiv w:val="1"/>
      <w:marLeft w:val="0"/>
      <w:marRight w:val="0"/>
      <w:marTop w:val="0"/>
      <w:marBottom w:val="0"/>
      <w:divBdr>
        <w:top w:val="none" w:sz="0" w:space="0" w:color="auto"/>
        <w:left w:val="none" w:sz="0" w:space="0" w:color="auto"/>
        <w:bottom w:val="none" w:sz="0" w:space="0" w:color="auto"/>
        <w:right w:val="none" w:sz="0" w:space="0" w:color="auto"/>
      </w:divBdr>
      <w:divsChild>
        <w:div w:id="2088727172">
          <w:marLeft w:val="0"/>
          <w:marRight w:val="0"/>
          <w:marTop w:val="0"/>
          <w:marBottom w:val="0"/>
          <w:divBdr>
            <w:top w:val="none" w:sz="0" w:space="0" w:color="auto"/>
            <w:left w:val="none" w:sz="0" w:space="0" w:color="auto"/>
            <w:bottom w:val="none" w:sz="0" w:space="0" w:color="auto"/>
            <w:right w:val="none" w:sz="0" w:space="0" w:color="auto"/>
          </w:divBdr>
        </w:div>
        <w:div w:id="1828201581">
          <w:marLeft w:val="0"/>
          <w:marRight w:val="0"/>
          <w:marTop w:val="0"/>
          <w:marBottom w:val="0"/>
          <w:divBdr>
            <w:top w:val="none" w:sz="0" w:space="0" w:color="auto"/>
            <w:left w:val="none" w:sz="0" w:space="0" w:color="auto"/>
            <w:bottom w:val="none" w:sz="0" w:space="0" w:color="auto"/>
            <w:right w:val="none" w:sz="0" w:space="0" w:color="auto"/>
          </w:divBdr>
        </w:div>
        <w:div w:id="2036274848">
          <w:marLeft w:val="0"/>
          <w:marRight w:val="0"/>
          <w:marTop w:val="0"/>
          <w:marBottom w:val="0"/>
          <w:divBdr>
            <w:top w:val="none" w:sz="0" w:space="0" w:color="auto"/>
            <w:left w:val="none" w:sz="0" w:space="0" w:color="auto"/>
            <w:bottom w:val="none" w:sz="0" w:space="0" w:color="auto"/>
            <w:right w:val="none" w:sz="0" w:space="0" w:color="auto"/>
          </w:divBdr>
        </w:div>
        <w:div w:id="147477828">
          <w:marLeft w:val="0"/>
          <w:marRight w:val="0"/>
          <w:marTop w:val="0"/>
          <w:marBottom w:val="0"/>
          <w:divBdr>
            <w:top w:val="none" w:sz="0" w:space="0" w:color="auto"/>
            <w:left w:val="none" w:sz="0" w:space="0" w:color="auto"/>
            <w:bottom w:val="none" w:sz="0" w:space="0" w:color="auto"/>
            <w:right w:val="none" w:sz="0" w:space="0" w:color="auto"/>
          </w:divBdr>
        </w:div>
        <w:div w:id="1044981463">
          <w:marLeft w:val="0"/>
          <w:marRight w:val="0"/>
          <w:marTop w:val="0"/>
          <w:marBottom w:val="0"/>
          <w:divBdr>
            <w:top w:val="none" w:sz="0" w:space="0" w:color="auto"/>
            <w:left w:val="none" w:sz="0" w:space="0" w:color="auto"/>
            <w:bottom w:val="none" w:sz="0" w:space="0" w:color="auto"/>
            <w:right w:val="none" w:sz="0" w:space="0" w:color="auto"/>
          </w:divBdr>
        </w:div>
        <w:div w:id="645667095">
          <w:marLeft w:val="0"/>
          <w:marRight w:val="0"/>
          <w:marTop w:val="0"/>
          <w:marBottom w:val="0"/>
          <w:divBdr>
            <w:top w:val="none" w:sz="0" w:space="0" w:color="auto"/>
            <w:left w:val="none" w:sz="0" w:space="0" w:color="auto"/>
            <w:bottom w:val="none" w:sz="0" w:space="0" w:color="auto"/>
            <w:right w:val="none" w:sz="0" w:space="0" w:color="auto"/>
          </w:divBdr>
        </w:div>
        <w:div w:id="346102667">
          <w:marLeft w:val="0"/>
          <w:marRight w:val="0"/>
          <w:marTop w:val="0"/>
          <w:marBottom w:val="0"/>
          <w:divBdr>
            <w:top w:val="none" w:sz="0" w:space="0" w:color="auto"/>
            <w:left w:val="none" w:sz="0" w:space="0" w:color="auto"/>
            <w:bottom w:val="none" w:sz="0" w:space="0" w:color="auto"/>
            <w:right w:val="none" w:sz="0" w:space="0" w:color="auto"/>
          </w:divBdr>
        </w:div>
        <w:div w:id="1170565951">
          <w:marLeft w:val="0"/>
          <w:marRight w:val="0"/>
          <w:marTop w:val="0"/>
          <w:marBottom w:val="0"/>
          <w:divBdr>
            <w:top w:val="none" w:sz="0" w:space="0" w:color="auto"/>
            <w:left w:val="none" w:sz="0" w:space="0" w:color="auto"/>
            <w:bottom w:val="none" w:sz="0" w:space="0" w:color="auto"/>
            <w:right w:val="none" w:sz="0" w:space="0" w:color="auto"/>
          </w:divBdr>
        </w:div>
        <w:div w:id="67966187">
          <w:marLeft w:val="0"/>
          <w:marRight w:val="0"/>
          <w:marTop w:val="0"/>
          <w:marBottom w:val="0"/>
          <w:divBdr>
            <w:top w:val="none" w:sz="0" w:space="0" w:color="auto"/>
            <w:left w:val="none" w:sz="0" w:space="0" w:color="auto"/>
            <w:bottom w:val="none" w:sz="0" w:space="0" w:color="auto"/>
            <w:right w:val="none" w:sz="0" w:space="0" w:color="auto"/>
          </w:divBdr>
        </w:div>
        <w:div w:id="426312751">
          <w:marLeft w:val="0"/>
          <w:marRight w:val="0"/>
          <w:marTop w:val="0"/>
          <w:marBottom w:val="0"/>
          <w:divBdr>
            <w:top w:val="none" w:sz="0" w:space="0" w:color="auto"/>
            <w:left w:val="none" w:sz="0" w:space="0" w:color="auto"/>
            <w:bottom w:val="none" w:sz="0" w:space="0" w:color="auto"/>
            <w:right w:val="none" w:sz="0" w:space="0" w:color="auto"/>
          </w:divBdr>
        </w:div>
        <w:div w:id="452594938">
          <w:marLeft w:val="0"/>
          <w:marRight w:val="0"/>
          <w:marTop w:val="0"/>
          <w:marBottom w:val="0"/>
          <w:divBdr>
            <w:top w:val="none" w:sz="0" w:space="0" w:color="auto"/>
            <w:left w:val="none" w:sz="0" w:space="0" w:color="auto"/>
            <w:bottom w:val="none" w:sz="0" w:space="0" w:color="auto"/>
            <w:right w:val="none" w:sz="0" w:space="0" w:color="auto"/>
          </w:divBdr>
        </w:div>
        <w:div w:id="1560937301">
          <w:marLeft w:val="0"/>
          <w:marRight w:val="0"/>
          <w:marTop w:val="0"/>
          <w:marBottom w:val="0"/>
          <w:divBdr>
            <w:top w:val="none" w:sz="0" w:space="0" w:color="auto"/>
            <w:left w:val="none" w:sz="0" w:space="0" w:color="auto"/>
            <w:bottom w:val="none" w:sz="0" w:space="0" w:color="auto"/>
            <w:right w:val="none" w:sz="0" w:space="0" w:color="auto"/>
          </w:divBdr>
        </w:div>
        <w:div w:id="1782412148">
          <w:marLeft w:val="0"/>
          <w:marRight w:val="0"/>
          <w:marTop w:val="0"/>
          <w:marBottom w:val="0"/>
          <w:divBdr>
            <w:top w:val="none" w:sz="0" w:space="0" w:color="auto"/>
            <w:left w:val="none" w:sz="0" w:space="0" w:color="auto"/>
            <w:bottom w:val="none" w:sz="0" w:space="0" w:color="auto"/>
            <w:right w:val="none" w:sz="0" w:space="0" w:color="auto"/>
          </w:divBdr>
        </w:div>
      </w:divsChild>
    </w:div>
    <w:div w:id="1501236716">
      <w:bodyDiv w:val="1"/>
      <w:marLeft w:val="0"/>
      <w:marRight w:val="0"/>
      <w:marTop w:val="0"/>
      <w:marBottom w:val="0"/>
      <w:divBdr>
        <w:top w:val="none" w:sz="0" w:space="0" w:color="auto"/>
        <w:left w:val="none" w:sz="0" w:space="0" w:color="auto"/>
        <w:bottom w:val="none" w:sz="0" w:space="0" w:color="auto"/>
        <w:right w:val="none" w:sz="0" w:space="0" w:color="auto"/>
      </w:divBdr>
      <w:divsChild>
        <w:div w:id="1656296897">
          <w:marLeft w:val="0"/>
          <w:marRight w:val="0"/>
          <w:marTop w:val="0"/>
          <w:marBottom w:val="0"/>
          <w:divBdr>
            <w:top w:val="none" w:sz="0" w:space="0" w:color="auto"/>
            <w:left w:val="none" w:sz="0" w:space="0" w:color="auto"/>
            <w:bottom w:val="none" w:sz="0" w:space="0" w:color="auto"/>
            <w:right w:val="none" w:sz="0" w:space="0" w:color="auto"/>
          </w:divBdr>
        </w:div>
        <w:div w:id="270432647">
          <w:marLeft w:val="0"/>
          <w:marRight w:val="0"/>
          <w:marTop w:val="0"/>
          <w:marBottom w:val="0"/>
          <w:divBdr>
            <w:top w:val="none" w:sz="0" w:space="0" w:color="auto"/>
            <w:left w:val="none" w:sz="0" w:space="0" w:color="auto"/>
            <w:bottom w:val="none" w:sz="0" w:space="0" w:color="auto"/>
            <w:right w:val="none" w:sz="0" w:space="0" w:color="auto"/>
          </w:divBdr>
        </w:div>
        <w:div w:id="1268929410">
          <w:marLeft w:val="0"/>
          <w:marRight w:val="0"/>
          <w:marTop w:val="0"/>
          <w:marBottom w:val="0"/>
          <w:divBdr>
            <w:top w:val="none" w:sz="0" w:space="0" w:color="auto"/>
            <w:left w:val="none" w:sz="0" w:space="0" w:color="auto"/>
            <w:bottom w:val="none" w:sz="0" w:space="0" w:color="auto"/>
            <w:right w:val="none" w:sz="0" w:space="0" w:color="auto"/>
          </w:divBdr>
        </w:div>
        <w:div w:id="882793408">
          <w:marLeft w:val="0"/>
          <w:marRight w:val="0"/>
          <w:marTop w:val="0"/>
          <w:marBottom w:val="0"/>
          <w:divBdr>
            <w:top w:val="none" w:sz="0" w:space="0" w:color="auto"/>
            <w:left w:val="none" w:sz="0" w:space="0" w:color="auto"/>
            <w:bottom w:val="none" w:sz="0" w:space="0" w:color="auto"/>
            <w:right w:val="none" w:sz="0" w:space="0" w:color="auto"/>
          </w:divBdr>
        </w:div>
        <w:div w:id="1966619529">
          <w:marLeft w:val="0"/>
          <w:marRight w:val="0"/>
          <w:marTop w:val="0"/>
          <w:marBottom w:val="0"/>
          <w:divBdr>
            <w:top w:val="none" w:sz="0" w:space="0" w:color="auto"/>
            <w:left w:val="none" w:sz="0" w:space="0" w:color="auto"/>
            <w:bottom w:val="none" w:sz="0" w:space="0" w:color="auto"/>
            <w:right w:val="none" w:sz="0" w:space="0" w:color="auto"/>
          </w:divBdr>
        </w:div>
        <w:div w:id="216355439">
          <w:marLeft w:val="0"/>
          <w:marRight w:val="0"/>
          <w:marTop w:val="0"/>
          <w:marBottom w:val="0"/>
          <w:divBdr>
            <w:top w:val="none" w:sz="0" w:space="0" w:color="auto"/>
            <w:left w:val="none" w:sz="0" w:space="0" w:color="auto"/>
            <w:bottom w:val="none" w:sz="0" w:space="0" w:color="auto"/>
            <w:right w:val="none" w:sz="0" w:space="0" w:color="auto"/>
          </w:divBdr>
        </w:div>
        <w:div w:id="210265905">
          <w:marLeft w:val="0"/>
          <w:marRight w:val="0"/>
          <w:marTop w:val="0"/>
          <w:marBottom w:val="0"/>
          <w:divBdr>
            <w:top w:val="none" w:sz="0" w:space="0" w:color="auto"/>
            <w:left w:val="none" w:sz="0" w:space="0" w:color="auto"/>
            <w:bottom w:val="none" w:sz="0" w:space="0" w:color="auto"/>
            <w:right w:val="none" w:sz="0" w:space="0" w:color="auto"/>
          </w:divBdr>
        </w:div>
      </w:divsChild>
    </w:div>
    <w:div w:id="206244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customXml" Target="../customXml/item3.xml"/><Relationship Id="rId21" Type="http://schemas.openxmlformats.org/officeDocument/2006/relationships/image" Target="media/image14.jpeg"/><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styles" Target="styl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Bentley\Downloads\Knowledge%20Organiser%20template%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0B78B5340C6B4BB39C74CA6A620393" ma:contentTypeVersion="19" ma:contentTypeDescription="Create a new document." ma:contentTypeScope="" ma:versionID="a813ee7fc9f12651d675d8898d3f268c">
  <xsd:schema xmlns:xsd="http://www.w3.org/2001/XMLSchema" xmlns:xs="http://www.w3.org/2001/XMLSchema" xmlns:p="http://schemas.microsoft.com/office/2006/metadata/properties" xmlns:ns2="f8f2c7fe-fd9c-4cdd-b3a0-0fc36241801f" xmlns:ns3="38f7bee6-c71b-4475-adbf-35995bcd0bb3" targetNamespace="http://schemas.microsoft.com/office/2006/metadata/properties" ma:root="true" ma:fieldsID="ff844ee7ef10a26634e297e1e3dd3b35" ns2:_="" ns3:_="">
    <xsd:import namespace="f8f2c7fe-fd9c-4cdd-b3a0-0fc36241801f"/>
    <xsd:import namespace="38f7bee6-c71b-4475-adbf-35995bcd0bb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f2c7fe-fd9c-4cdd-b3a0-0fc3624180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f7bee6-c71b-4475-adbf-35995bcd0bb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ca018a0-582e-4cfc-9d81-7feb7716ece8}" ma:internalName="TaxCatchAll" ma:showField="CatchAllData" ma:web="38f7bee6-c71b-4475-adbf-35995bcd0b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38f7bee6-c71b-4475-adbf-35995bcd0bb3">
      <UserInfo>
        <DisplayName/>
        <AccountId xsi:nil="true"/>
        <AccountType/>
      </UserInfo>
    </SharedWithUsers>
    <lcf76f155ced4ddcb4097134ff3c332f xmlns="f8f2c7fe-fd9c-4cdd-b3a0-0fc36241801f">
      <Terms xmlns="http://schemas.microsoft.com/office/infopath/2007/PartnerControls"/>
    </lcf76f155ced4ddcb4097134ff3c332f>
    <TaxCatchAll xmlns="38f7bee6-c71b-4475-adbf-35995bcd0bb3" xsi:nil="true"/>
  </documentManagement>
</p:properties>
</file>

<file path=customXml/itemProps1.xml><?xml version="1.0" encoding="utf-8"?>
<ds:datastoreItem xmlns:ds="http://schemas.openxmlformats.org/officeDocument/2006/customXml" ds:itemID="{66A52E71-6EE6-46AA-A40C-76E0CC5707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f2c7fe-fd9c-4cdd-b3a0-0fc36241801f"/>
    <ds:schemaRef ds:uri="38f7bee6-c71b-4475-adbf-35995bcd0b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A3A0E8-0855-4A3C-92DB-DEEC2DC3A8C5}">
  <ds:schemaRefs>
    <ds:schemaRef ds:uri="http://schemas.microsoft.com/sharepoint/v3/contenttype/forms"/>
  </ds:schemaRefs>
</ds:datastoreItem>
</file>

<file path=customXml/itemProps3.xml><?xml version="1.0" encoding="utf-8"?>
<ds:datastoreItem xmlns:ds="http://schemas.openxmlformats.org/officeDocument/2006/customXml" ds:itemID="{BE11C0CE-5A77-4C18-AE33-7A28E54CFE35}">
  <ds:schemaRefs>
    <ds:schemaRef ds:uri="http://schemas.microsoft.com/office/2006/metadata/properties"/>
    <ds:schemaRef ds:uri="http://schemas.microsoft.com/office/infopath/2007/PartnerControls"/>
    <ds:schemaRef ds:uri="38f7bee6-c71b-4475-adbf-35995bcd0bb3"/>
    <ds:schemaRef ds:uri="f8f2c7fe-fd9c-4cdd-b3a0-0fc36241801f"/>
  </ds:schemaRefs>
</ds:datastoreItem>
</file>

<file path=docProps/app.xml><?xml version="1.0" encoding="utf-8"?>
<Properties xmlns="http://schemas.openxmlformats.org/officeDocument/2006/extended-properties" xmlns:vt="http://schemas.openxmlformats.org/officeDocument/2006/docPropsVTypes">
  <Template>Knowledge Organiser template </Template>
  <TotalTime>1</TotalTime>
  <Pages>2</Pages>
  <Words>1173</Words>
  <Characters>6163</Characters>
  <Application>Microsoft Office Word</Application>
  <DocSecurity>0</DocSecurity>
  <Lines>141</Lines>
  <Paragraphs>48</Paragraphs>
  <ScaleCrop>false</ScaleCrop>
  <Company/>
  <LinksUpToDate>false</LinksUpToDate>
  <CharactersWithSpaces>7325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Bethany Dickson</cp:lastModifiedBy>
  <cp:revision>19</cp:revision>
  <cp:lastPrinted>2025-12-15T14:48:00Z</cp:lastPrinted>
  <dcterms:created xsi:type="dcterms:W3CDTF">2024-11-12T19:57:00Z</dcterms:created>
  <dcterms:modified xsi:type="dcterms:W3CDTF">2025-12-15T14:49:00Z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0x0101004E0B78B5340C6B4BB39C74CA6A620393</vt:lpwstr>
  </property>
  <property fmtid="{D5CDD505-2E9C-101B-9397-08002B2CF9AE}" pid="3" name="Order">
    <vt:r8>92600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