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3622C" w14:textId="4B5E4884" w:rsidR="002039DA" w:rsidRPr="00285EEB" w:rsidRDefault="00285EEB">
      <w:pPr>
        <w:rPr>
          <w:rFonts w:ascii="Sassoon Infant Std" w:hAnsi="Sassoon Infant Std"/>
          <w:color w:val="7030A0"/>
          <w:sz w:val="24"/>
          <w:szCs w:val="24"/>
        </w:rPr>
      </w:pPr>
      <w:r>
        <w:rPr>
          <w:rFonts w:ascii="Sassoon Infant Std" w:hAnsi="Sassoon Infant Std"/>
          <w:noProof/>
          <w:color w:val="7030A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65CEE748" wp14:editId="05B906A3">
                <wp:simplePos x="0" y="0"/>
                <wp:positionH relativeFrom="column">
                  <wp:posOffset>8479427</wp:posOffset>
                </wp:positionH>
                <wp:positionV relativeFrom="paragraph">
                  <wp:posOffset>-457200</wp:posOffset>
                </wp:positionV>
                <wp:extent cx="881743" cy="664028"/>
                <wp:effectExtent l="0" t="0" r="13970" b="22225"/>
                <wp:wrapNone/>
                <wp:docPr id="19933440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1743" cy="6640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3A95865" w14:textId="6F456E08" w:rsidR="00285EEB" w:rsidRDefault="00285EE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9B16AD" wp14:editId="39C1C8BC">
                                  <wp:extent cx="619125" cy="565785"/>
                                  <wp:effectExtent l="0" t="0" r="9525" b="5715"/>
                                  <wp:docPr id="924843263" name="Picture 1" descr="A cartoon of a person pointing at the ear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4843263" name="Picture 1" descr="A cartoon of a person pointing at the earth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9125" cy="5657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5CEE7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7.65pt;margin-top:-36pt;width:69.45pt;height:52.3pt;z-index:252015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" fillcolor="white [3201]" strokecolor="white [3212]" strokeweight=".5pt">
                <v:textbox>
                  <w:txbxContent>
                    <w:p w14:paraId="03A95865" w14:textId="6F456E08" w:rsidR="00285EEB" w:rsidRDefault="00285EEB">
                      <w:r>
                        <w:rPr>
                          <w:noProof/>
                        </w:rPr>
                        <w:drawing>
                          <wp:inline distT="0" distB="0" distL="0" distR="0" wp14:anchorId="559B16AD" wp14:editId="39C1C8BC">
                            <wp:extent cx="619125" cy="565785"/>
                            <wp:effectExtent l="0" t="0" r="9525" b="5715"/>
                            <wp:docPr id="924843263" name="Picture 1" descr="A cartoon of a person pointing at the ear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24843263" name="Picture 1" descr="A cartoon of a person pointing at the earth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9125" cy="5657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D7D20" w:rsidRPr="00285EEB">
        <w:rPr>
          <w:rFonts w:ascii="Sassoon Infant Std" w:hAnsi="Sassoon Infant Std"/>
          <w:noProof/>
          <w:color w:val="7030A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488256" behindDoc="0" locked="0" layoutInCell="1" allowOverlap="1" wp14:anchorId="43BC0437" wp14:editId="7B10DACC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E073BF" w14:textId="14E7457D" w:rsidR="00B47812" w:rsidRPr="00285EEB" w:rsidRDefault="00085C75" w:rsidP="00B47812">
                            <w:pPr>
                              <w:jc w:val="center"/>
                              <w:rPr>
                                <w:rFonts w:ascii="Sassoon Infant Std" w:hAnsi="Sassoon Infant Std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85EEB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PSHE Year one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C0437" id="Text Box 1" o:spid="_x0000_s1027" type="#_x0000_t202" style="position:absolute;margin-left:0;margin-top:-30pt;width:695.4pt;height:40pt;z-index:2514882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14E073BF" w14:textId="14E7457D" w:rsidR="00B47812" w:rsidRPr="00285EEB" w:rsidRDefault="00085C75" w:rsidP="00B47812">
                      <w:pPr>
                        <w:jc w:val="center"/>
                        <w:rPr>
                          <w:rFonts w:ascii="Sassoon Infant Std" w:hAnsi="Sassoon Infant Std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85EEB">
                        <w:rPr>
                          <w:rFonts w:ascii="Sassoon Infant Std" w:hAnsi="Sassoon Infant Std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PSHE Year one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285EEB">
        <w:rPr>
          <w:rFonts w:ascii="Sassoon Infant Std" w:hAnsi="Sassoon Infant Std"/>
          <w:noProof/>
          <w:color w:val="7030A0"/>
          <w:sz w:val="24"/>
          <w:szCs w:val="24"/>
        </w:rPr>
        <w:drawing>
          <wp:anchor distT="0" distB="0" distL="114300" distR="114300" simplePos="0" relativeHeight="251520000" behindDoc="0" locked="0" layoutInCell="1" allowOverlap="1" wp14:anchorId="0A886359" wp14:editId="2A9AD599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1836"/>
        <w:gridCol w:w="8389"/>
      </w:tblGrid>
      <w:tr w:rsidR="00085C75" w:rsidRPr="00285EEB" w14:paraId="174E8438" w14:textId="77777777" w:rsidTr="00334A61">
        <w:trPr>
          <w:trHeight w:val="430"/>
        </w:trPr>
        <w:tc>
          <w:tcPr>
            <w:tcW w:w="1699" w:type="dxa"/>
          </w:tcPr>
          <w:p w14:paraId="617A13C4" w14:textId="77777777" w:rsidR="00204020" w:rsidRPr="00285EEB" w:rsidRDefault="00EA1E0E" w:rsidP="006D7D20">
            <w:pPr>
              <w:jc w:val="center"/>
              <w:rPr>
                <w:rFonts w:ascii="Sassoon Infant Std" w:hAnsi="Sassoon Infant Std"/>
                <w:b/>
                <w:color w:val="7030A0"/>
                <w:sz w:val="24"/>
                <w:szCs w:val="24"/>
              </w:rPr>
            </w:pPr>
            <w:r w:rsidRPr="00285EEB">
              <w:rPr>
                <w:rFonts w:ascii="Sassoon Infant Std" w:hAnsi="Sassoon Infant Std"/>
                <w:noProof/>
                <w:sz w:val="24"/>
                <w:szCs w:val="24"/>
              </w:rPr>
              <w:drawing>
                <wp:anchor distT="0" distB="0" distL="114300" distR="114300" simplePos="0" relativeHeight="251980800" behindDoc="0" locked="0" layoutInCell="1" allowOverlap="1" wp14:anchorId="23941D57" wp14:editId="043653DF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89" w:type="dxa"/>
          </w:tcPr>
          <w:p w14:paraId="2355219E" w14:textId="5B7151B6" w:rsidR="00FB422A" w:rsidRPr="00285EEB" w:rsidRDefault="00204020" w:rsidP="005D4F0D">
            <w:pPr>
              <w:rPr>
                <w:rFonts w:ascii="Sassoon Infant Std" w:hAnsi="Sassoon Infant Std"/>
                <w:b/>
                <w:color w:val="7030A0"/>
                <w:sz w:val="24"/>
                <w:szCs w:val="24"/>
              </w:rPr>
            </w:pPr>
            <w:r w:rsidRPr="00285EEB">
              <w:rPr>
                <w:rFonts w:ascii="Sassoon Infant Std" w:hAnsi="Sassoon Infant Std"/>
                <w:b/>
                <w:color w:val="7030A0"/>
                <w:sz w:val="24"/>
                <w:szCs w:val="24"/>
              </w:rPr>
              <w:t>Sticky knowledge</w:t>
            </w:r>
          </w:p>
          <w:p w14:paraId="13F774F5" w14:textId="77777777" w:rsidR="00EA1E0E" w:rsidRPr="00285EEB" w:rsidRDefault="00EA1E0E" w:rsidP="005D4F0D">
            <w:pPr>
              <w:rPr>
                <w:rFonts w:ascii="Sassoon Infant Std" w:hAnsi="Sassoon Infant Std"/>
                <w:b/>
                <w:color w:val="7030A0"/>
                <w:sz w:val="24"/>
                <w:szCs w:val="24"/>
              </w:rPr>
            </w:pPr>
          </w:p>
        </w:tc>
      </w:tr>
      <w:tr w:rsidR="00085C75" w:rsidRPr="00285EEB" w14:paraId="1990303A" w14:textId="77777777" w:rsidTr="00334A61">
        <w:trPr>
          <w:trHeight w:val="1835"/>
        </w:trPr>
        <w:tc>
          <w:tcPr>
            <w:tcW w:w="1699" w:type="dxa"/>
          </w:tcPr>
          <w:p w14:paraId="3A330813" w14:textId="63495104" w:rsidR="00204020" w:rsidRPr="00285EEB" w:rsidRDefault="00334A61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lang w:val="en-US"/>
              </w:rPr>
            </w:pPr>
            <w:r w:rsidRPr="00285EEB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3568" behindDoc="1" locked="0" layoutInCell="1" allowOverlap="1" wp14:anchorId="343F78DB" wp14:editId="3718E686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603250</wp:posOffset>
                  </wp:positionV>
                  <wp:extent cx="838200" cy="558800"/>
                  <wp:effectExtent l="0" t="0" r="0" b="0"/>
                  <wp:wrapTight wrapText="bothSides">
                    <wp:wrapPolygon edited="0">
                      <wp:start x="0" y="0"/>
                      <wp:lineTo x="0" y="20618"/>
                      <wp:lineTo x="21109" y="20618"/>
                      <wp:lineTo x="21109" y="0"/>
                      <wp:lineTo x="0" y="0"/>
                    </wp:wrapPolygon>
                  </wp:wrapTight>
                  <wp:docPr id="1274707140" name="Picture 1" descr="How to Wash Your Hands the Right W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Wash Your Hands the Right W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5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5EEB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12544" behindDoc="1" locked="0" layoutInCell="1" allowOverlap="1" wp14:anchorId="23538B81" wp14:editId="6D0A16C8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95250</wp:posOffset>
                  </wp:positionV>
                  <wp:extent cx="800735" cy="533400"/>
                  <wp:effectExtent l="0" t="0" r="0" b="0"/>
                  <wp:wrapTight wrapText="bothSides">
                    <wp:wrapPolygon edited="0">
                      <wp:start x="0" y="0"/>
                      <wp:lineTo x="0" y="20829"/>
                      <wp:lineTo x="21069" y="20829"/>
                      <wp:lineTo x="21069" y="0"/>
                      <wp:lineTo x="0" y="0"/>
                    </wp:wrapPolygon>
                  </wp:wrapTight>
                  <wp:docPr id="1235004099" name="Picture 2" descr="Hope, Happiness And Social Connection: Hidden Benefits Of Regula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pe, Happiness And Social Connection: Hidden Benefits Of Regula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0073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89" w:type="dxa"/>
          </w:tcPr>
          <w:p w14:paraId="71976DC4" w14:textId="7EA71B7E" w:rsidR="00204020" w:rsidRPr="00285EEB" w:rsidRDefault="00C164B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</w:rPr>
            </w:pPr>
            <w:r w:rsidRPr="00285EEB">
              <w:rPr>
                <w:rFonts w:ascii="Sassoon Infant Std" w:hAnsi="Sassoon Infant Std" w:cs="Segoe UI"/>
              </w:rPr>
              <w:t>I</w:t>
            </w:r>
            <w:r w:rsidR="00311B34" w:rsidRPr="00285EEB">
              <w:rPr>
                <w:rFonts w:ascii="Sassoon Infant Std" w:hAnsi="Sassoon Infant Std" w:cs="Segoe UI"/>
              </w:rPr>
              <w:t xml:space="preserve"> can stay healthy by washing my hands and exercising. </w:t>
            </w:r>
            <w:r w:rsidR="00696B2A" w:rsidRPr="00285EEB">
              <w:rPr>
                <w:rFonts w:ascii="Sassoon Infant Std" w:hAnsi="Sassoon Infant Std" w:cs="Segoe UI"/>
              </w:rPr>
              <w:t xml:space="preserve"> </w:t>
            </w:r>
          </w:p>
          <w:p w14:paraId="52C98F6D" w14:textId="77777777" w:rsidR="00C67BB5" w:rsidRPr="00285EEB" w:rsidRDefault="00C67BB5" w:rsidP="00C67BB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</w:rPr>
            </w:pPr>
          </w:p>
        </w:tc>
      </w:tr>
      <w:tr w:rsidR="00085C75" w:rsidRPr="00285EEB" w14:paraId="720F0D18" w14:textId="77777777" w:rsidTr="00334A61">
        <w:trPr>
          <w:trHeight w:val="1365"/>
        </w:trPr>
        <w:tc>
          <w:tcPr>
            <w:tcW w:w="1699" w:type="dxa"/>
          </w:tcPr>
          <w:p w14:paraId="4B96DC90" w14:textId="6E61E192" w:rsidR="00204020" w:rsidRPr="00285EEB" w:rsidRDefault="00085C75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lang w:val="en-US"/>
              </w:rPr>
            </w:pPr>
            <w:r w:rsidRPr="00285EEB">
              <w:rPr>
                <w:rFonts w:ascii="Sassoon Infant Std" w:hAnsi="Sassoon Infant Std"/>
                <w:noProof/>
              </w:rPr>
              <w:drawing>
                <wp:inline distT="0" distB="0" distL="0" distR="0" wp14:anchorId="27820EBD" wp14:editId="7FA4B6E9">
                  <wp:extent cx="1020007" cy="635000"/>
                  <wp:effectExtent l="0" t="0" r="8890" b="0"/>
                  <wp:docPr id="1280143901" name="Picture 3" descr="Brushing Teeth with Kids | Rauch Family Dentistry | Mesa, 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ushing Teeth with Kids | Rauch Family Dentistry | Mesa, 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763" cy="644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9" w:type="dxa"/>
          </w:tcPr>
          <w:p w14:paraId="759862B1" w14:textId="5C318762" w:rsidR="00204020" w:rsidRPr="00285EEB" w:rsidRDefault="0081641C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</w:rPr>
            </w:pPr>
            <w:r w:rsidRPr="00285EEB">
              <w:rPr>
                <w:rStyle w:val="normaltextrun"/>
                <w:rFonts w:ascii="Sassoon Infant Std" w:hAnsi="Sassoon Infant Std" w:cs="Calibri"/>
                <w:lang w:val="en-US"/>
              </w:rPr>
              <w:t>B</w:t>
            </w:r>
            <w:r w:rsidRPr="00285EEB">
              <w:rPr>
                <w:rFonts w:ascii="Sassoon Infant Std" w:hAnsi="Sassoon Infant Std" w:cstheme="minorHAnsi"/>
                <w:color w:val="000000"/>
              </w:rPr>
              <w:t xml:space="preserve">rushing our teeth and visiting the </w:t>
            </w:r>
            <w:r w:rsidRPr="00DE1FE5">
              <w:rPr>
                <w:rFonts w:ascii="Sassoon Infant Std" w:hAnsi="Sassoon Infant Std" w:cstheme="minorHAnsi"/>
                <w:color w:val="5B9BD5" w:themeColor="accent1"/>
              </w:rPr>
              <w:t xml:space="preserve">dentist </w:t>
            </w:r>
            <w:r w:rsidRPr="00285EEB">
              <w:rPr>
                <w:rFonts w:ascii="Sassoon Infant Std" w:hAnsi="Sassoon Infant Std" w:cstheme="minorHAnsi"/>
                <w:color w:val="000000"/>
              </w:rPr>
              <w:t>regularly keeps our teeth healthy.</w:t>
            </w:r>
          </w:p>
        </w:tc>
      </w:tr>
      <w:tr w:rsidR="00085C75" w:rsidRPr="00285EEB" w14:paraId="61FE6179" w14:textId="77777777" w:rsidTr="00334A61">
        <w:trPr>
          <w:trHeight w:val="1626"/>
        </w:trPr>
        <w:tc>
          <w:tcPr>
            <w:tcW w:w="1699" w:type="dxa"/>
          </w:tcPr>
          <w:p w14:paraId="46764808" w14:textId="75FC4445" w:rsidR="00204020" w:rsidRPr="00285EEB" w:rsidRDefault="00085C75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lang w:val="en-US"/>
              </w:rPr>
            </w:pPr>
            <w:r w:rsidRPr="00285EEB">
              <w:rPr>
                <w:rFonts w:ascii="Sassoon Infant Std" w:hAnsi="Sassoon Infant Std"/>
                <w:noProof/>
              </w:rPr>
              <w:drawing>
                <wp:inline distT="0" distB="0" distL="0" distR="0" wp14:anchorId="517ACCF4" wp14:editId="746069DB">
                  <wp:extent cx="660400" cy="934835"/>
                  <wp:effectExtent l="0" t="0" r="6350" b="0"/>
                  <wp:docPr id="1898708408" name="Picture 4" descr="Sun Safety | Fort Hill Integrated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un Safety | Fort Hill Integrated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824" cy="956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9" w:type="dxa"/>
          </w:tcPr>
          <w:p w14:paraId="42B62D8D" w14:textId="05543053" w:rsidR="00204020" w:rsidRPr="00285EEB" w:rsidRDefault="00C164B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 w:rsidRPr="00285EEB">
              <w:rPr>
                <w:rFonts w:ascii="Sassoon Infant Std" w:hAnsi="Sassoon Infant Std" w:cstheme="minorHAnsi"/>
                <w:color w:val="000000"/>
              </w:rPr>
              <w:t>W</w:t>
            </w:r>
            <w:r w:rsidR="0081641C" w:rsidRPr="00285EEB">
              <w:rPr>
                <w:rFonts w:ascii="Sassoon Infant Std" w:hAnsi="Sassoon Infant Std" w:cstheme="minorHAnsi"/>
                <w:color w:val="000000"/>
              </w:rPr>
              <w:t xml:space="preserve">earing a hat, applying suncream and spending time in the shade helps us stay safe in the sun. </w:t>
            </w:r>
          </w:p>
        </w:tc>
      </w:tr>
      <w:tr w:rsidR="00085C75" w:rsidRPr="00285EEB" w14:paraId="2DEC5012" w14:textId="77777777" w:rsidTr="00334A61">
        <w:trPr>
          <w:trHeight w:val="1365"/>
        </w:trPr>
        <w:tc>
          <w:tcPr>
            <w:tcW w:w="1699" w:type="dxa"/>
          </w:tcPr>
          <w:p w14:paraId="76EE4455" w14:textId="30813744" w:rsidR="00204020" w:rsidRPr="00285EEB" w:rsidRDefault="00085C75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lang w:val="en-US"/>
              </w:rPr>
            </w:pPr>
            <w:r w:rsidRPr="00285EEB">
              <w:rPr>
                <w:rFonts w:ascii="Sassoon Infant Std" w:hAnsi="Sassoon Infant Std"/>
                <w:noProof/>
              </w:rPr>
              <w:drawing>
                <wp:inline distT="0" distB="0" distL="0" distR="0" wp14:anchorId="0D957C38" wp14:editId="68A8FFC4">
                  <wp:extent cx="952548" cy="635000"/>
                  <wp:effectExtent l="0" t="0" r="0" b="0"/>
                  <wp:docPr id="95648473" name="Picture 5" descr="Sad: All about feelings, pt. 2 | Brains on! A podcast for kid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ad: All about feelings, pt. 2 | Brains on! A podcast for kid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63072" cy="64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9" w:type="dxa"/>
          </w:tcPr>
          <w:p w14:paraId="2DC067DE" w14:textId="6BBD0052" w:rsidR="00204020" w:rsidRPr="00285EEB" w:rsidRDefault="0081641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 Infant Std" w:hAnsi="Sassoon Infant Std" w:cs="Calibri"/>
              </w:rPr>
            </w:pPr>
            <w:r w:rsidRPr="00285EEB">
              <w:rPr>
                <w:rFonts w:ascii="Sassoon Infant Std" w:hAnsi="Sassoon Infant Std" w:cstheme="minorHAnsi"/>
                <w:color w:val="000000"/>
              </w:rPr>
              <w:t xml:space="preserve">I know there are different </w:t>
            </w:r>
            <w:proofErr w:type="gramStart"/>
            <w:r w:rsidR="00A815F5" w:rsidRPr="00285EEB">
              <w:rPr>
                <w:rFonts w:ascii="Sassoon Infant Std" w:hAnsi="Sassoon Infant Std" w:cstheme="minorHAnsi"/>
                <w:color w:val="000000"/>
              </w:rPr>
              <w:t>feelings</w:t>
            </w:r>
            <w:proofErr w:type="gramEnd"/>
            <w:r w:rsidRPr="00285EEB">
              <w:rPr>
                <w:rFonts w:ascii="Sassoon Infant Std" w:hAnsi="Sassoon Infant Std" w:cstheme="minorHAnsi"/>
                <w:color w:val="000000"/>
              </w:rPr>
              <w:t xml:space="preserve"> and I know how these feelings can affect my behaviour.</w:t>
            </w:r>
          </w:p>
          <w:p w14:paraId="495D7435" w14:textId="77777777" w:rsidR="00204020" w:rsidRPr="00285EEB" w:rsidRDefault="0020402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</w:p>
          <w:p w14:paraId="213FF6D0" w14:textId="77777777" w:rsidR="002868B0" w:rsidRPr="00285EEB" w:rsidRDefault="002868B0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</w:rPr>
            </w:pPr>
          </w:p>
        </w:tc>
      </w:tr>
      <w:tr w:rsidR="00085C75" w:rsidRPr="00285EEB" w14:paraId="586FD04C" w14:textId="77777777" w:rsidTr="00334A61">
        <w:trPr>
          <w:trHeight w:val="1365"/>
        </w:trPr>
        <w:tc>
          <w:tcPr>
            <w:tcW w:w="1699" w:type="dxa"/>
          </w:tcPr>
          <w:p w14:paraId="5DC89974" w14:textId="2E54779C" w:rsidR="009A70EB" w:rsidRPr="00285EEB" w:rsidRDefault="00085C7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noProof/>
                <w:lang w:val="en-US"/>
              </w:rPr>
            </w:pPr>
            <w:r w:rsidRPr="00285EEB">
              <w:rPr>
                <w:rFonts w:ascii="Sassoon Infant Std" w:hAnsi="Sassoon Infant Std"/>
                <w:noProof/>
              </w:rPr>
              <w:drawing>
                <wp:inline distT="0" distB="0" distL="0" distR="0" wp14:anchorId="56932E00" wp14:editId="31C48539">
                  <wp:extent cx="948265" cy="711200"/>
                  <wp:effectExtent l="0" t="0" r="4445" b="0"/>
                  <wp:docPr id="1414543897" name="Picture 6" descr="QuadgreenT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QuadgreenT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498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89" w:type="dxa"/>
          </w:tcPr>
          <w:p w14:paraId="73B3EBF3" w14:textId="7C496FFD" w:rsidR="009A70EB" w:rsidRPr="00285EEB" w:rsidRDefault="0081641C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lang w:val="en-US"/>
              </w:rPr>
            </w:pPr>
            <w:r w:rsidRPr="00285EEB">
              <w:rPr>
                <w:rStyle w:val="normaltextrun"/>
                <w:rFonts w:ascii="Sassoon Infant Std" w:hAnsi="Sassoon Infant Std" w:cs="Calibri"/>
                <w:lang w:val="en-US"/>
              </w:rPr>
              <w:t>I know people can say hurtful things online and I know I should tell a trusted adult if this happens.</w:t>
            </w:r>
            <w:r w:rsidR="009A70EB" w:rsidRPr="00285EEB">
              <w:rPr>
                <w:rStyle w:val="normaltextrun"/>
                <w:rFonts w:ascii="Sassoon Infant Std" w:hAnsi="Sassoon Infant Std" w:cs="Calibri"/>
                <w:color w:val="5B9BD5" w:themeColor="accent1"/>
                <w:lang w:val="en-US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726"/>
        <w:gridCol w:w="3462"/>
      </w:tblGrid>
      <w:tr w:rsidR="006E2B78" w:rsidRPr="00285EEB" w14:paraId="3A2BF13E" w14:textId="77777777" w:rsidTr="1FE7CEF8">
        <w:trPr>
          <w:trHeight w:val="432"/>
        </w:trPr>
        <w:tc>
          <w:tcPr>
            <w:tcW w:w="5188" w:type="dxa"/>
            <w:gridSpan w:val="2"/>
          </w:tcPr>
          <w:p w14:paraId="5496D9BC" w14:textId="3F01E8F2" w:rsidR="006E2B78" w:rsidRPr="00285EEB" w:rsidRDefault="006E2B78" w:rsidP="006D7D20">
            <w:pPr>
              <w:rPr>
                <w:rFonts w:ascii="Sassoon Infant Std" w:hAnsi="Sassoon Infant Std" w:cstheme="minorHAnsi"/>
                <w:b/>
                <w:color w:val="7030A0"/>
                <w:sz w:val="24"/>
                <w:szCs w:val="24"/>
              </w:rPr>
            </w:pPr>
            <w:r w:rsidRPr="00285EEB">
              <w:rPr>
                <w:rFonts w:ascii="Sassoon Infant Std" w:hAnsi="Sassoon Infant Std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6E2B78" w:rsidRPr="00285EEB" w14:paraId="24857921" w14:textId="77777777" w:rsidTr="1FE7CEF8">
        <w:trPr>
          <w:trHeight w:val="924"/>
        </w:trPr>
        <w:tc>
          <w:tcPr>
            <w:tcW w:w="1726" w:type="dxa"/>
            <w:shd w:val="clear" w:color="auto" w:fill="F2F2F2" w:themeFill="background1" w:themeFillShade="F2"/>
          </w:tcPr>
          <w:p w14:paraId="42D2993C" w14:textId="7AC248E8" w:rsidR="006E2B78" w:rsidRPr="00285EEB" w:rsidRDefault="3962D5F3" w:rsidP="1FE7CEF8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color w:val="0070C0"/>
              </w:rPr>
            </w:pPr>
            <w:r w:rsidRPr="00285EEB">
              <w:rPr>
                <w:rFonts w:ascii="Sassoon Infant Std" w:hAnsi="Sassoon Infant Std" w:cstheme="minorBidi"/>
                <w:color w:val="0070C0"/>
              </w:rPr>
              <w:t>s</w:t>
            </w:r>
            <w:r w:rsidR="001B25E8" w:rsidRPr="00285EEB">
              <w:rPr>
                <w:rFonts w:ascii="Sassoon Infant Std" w:hAnsi="Sassoon Infant Std" w:cstheme="minorBidi"/>
                <w:color w:val="0070C0"/>
              </w:rPr>
              <w:t>un safety</w:t>
            </w:r>
          </w:p>
        </w:tc>
        <w:tc>
          <w:tcPr>
            <w:tcW w:w="3462" w:type="dxa"/>
          </w:tcPr>
          <w:p w14:paraId="244D781A" w14:textId="34285ED8" w:rsidR="006E2B7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111111"/>
                <w:shd w:val="clear" w:color="auto" w:fill="FFFFFF"/>
              </w:rPr>
            </w:pPr>
            <w:r w:rsidRPr="00285EEB">
              <w:rPr>
                <w:rStyle w:val="Strong"/>
                <w:rFonts w:ascii="Sassoon Infant Std" w:hAnsi="Sassoon Infant Std" w:cstheme="minorHAnsi"/>
                <w:b w:val="0"/>
                <w:bCs w:val="0"/>
              </w:rPr>
              <w:t>Ways to stay safe in the sun and protect yourself from getting burnt.</w:t>
            </w:r>
          </w:p>
          <w:p w14:paraId="4B054719" w14:textId="77777777" w:rsidR="009A70EB" w:rsidRPr="00285EEB" w:rsidRDefault="009A70EB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</w:p>
        </w:tc>
      </w:tr>
      <w:tr w:rsidR="006E2B78" w:rsidRPr="00285EEB" w14:paraId="53B93897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2F84A1CF" w14:textId="05058EB8" w:rsidR="006E2B7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</w:rPr>
            </w:pPr>
            <w:r w:rsidRPr="00285EEB">
              <w:rPr>
                <w:rFonts w:ascii="Sassoon Infant Std" w:hAnsi="Sassoon Infant Std" w:cstheme="minorHAnsi"/>
                <w:color w:val="000000"/>
              </w:rPr>
              <w:t>feelings</w:t>
            </w:r>
            <w:r w:rsidR="00696B2A" w:rsidRPr="00285EEB">
              <w:rPr>
                <w:rFonts w:ascii="Sassoon Infant Std" w:hAnsi="Sassoon Infant Std" w:cstheme="minorHAnsi"/>
                <w:color w:val="000000"/>
              </w:rPr>
              <w:t xml:space="preserve"> </w:t>
            </w:r>
          </w:p>
        </w:tc>
        <w:tc>
          <w:tcPr>
            <w:tcW w:w="3462" w:type="dxa"/>
          </w:tcPr>
          <w:p w14:paraId="0E404C3B" w14:textId="3A439789" w:rsidR="006E2B78" w:rsidRPr="00285EEB" w:rsidRDefault="00AE143E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  <w:color w:val="111111"/>
                <w:shd w:val="clear" w:color="auto" w:fill="FFFFFF"/>
              </w:rPr>
              <w:t>An emotional state or reaction</w:t>
            </w:r>
            <w:r w:rsidR="001B25E8" w:rsidRPr="00285EEB">
              <w:rPr>
                <w:rFonts w:ascii="Sassoon Infant Std" w:hAnsi="Sassoon Infant Std" w:cstheme="minorHAnsi"/>
                <w:color w:val="111111"/>
                <w:shd w:val="clear" w:color="auto" w:fill="FFFFFF"/>
              </w:rPr>
              <w:t xml:space="preserve">. </w:t>
            </w:r>
          </w:p>
        </w:tc>
      </w:tr>
      <w:tr w:rsidR="006E2B78" w:rsidRPr="00285EEB" w14:paraId="2795F601" w14:textId="77777777" w:rsidTr="1FE7CEF8">
        <w:trPr>
          <w:trHeight w:val="799"/>
        </w:trPr>
        <w:tc>
          <w:tcPr>
            <w:tcW w:w="1726" w:type="dxa"/>
            <w:shd w:val="clear" w:color="auto" w:fill="F2F2F2" w:themeFill="background1" w:themeFillShade="F2"/>
          </w:tcPr>
          <w:p w14:paraId="03BCEBCD" w14:textId="0C82D577" w:rsidR="006E2B7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</w:rPr>
            </w:pPr>
            <w:r w:rsidRPr="00285EEB">
              <w:rPr>
                <w:rFonts w:ascii="Sassoon Infant Std" w:hAnsi="Sassoon Infant Std" w:cstheme="minorHAnsi"/>
              </w:rPr>
              <w:t>healthy</w:t>
            </w:r>
          </w:p>
        </w:tc>
        <w:tc>
          <w:tcPr>
            <w:tcW w:w="3462" w:type="dxa"/>
          </w:tcPr>
          <w:p w14:paraId="01AEBD04" w14:textId="6A0634A1" w:rsidR="006E2B7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>In a good physical and mental condition.</w:t>
            </w:r>
            <w:r w:rsidR="00696B2A" w:rsidRPr="00285EEB">
              <w:rPr>
                <w:rFonts w:ascii="Sassoon Infant Std" w:hAnsi="Sassoon Infant Std" w:cstheme="minorHAnsi"/>
              </w:rPr>
              <w:t xml:space="preserve"> </w:t>
            </w:r>
          </w:p>
        </w:tc>
      </w:tr>
      <w:tr w:rsidR="006E2B78" w:rsidRPr="00285EEB" w14:paraId="1186ABCF" w14:textId="77777777" w:rsidTr="1FE7CEF8">
        <w:trPr>
          <w:trHeight w:val="397"/>
        </w:trPr>
        <w:tc>
          <w:tcPr>
            <w:tcW w:w="1726" w:type="dxa"/>
            <w:shd w:val="clear" w:color="auto" w:fill="F2F2F2" w:themeFill="background1" w:themeFillShade="F2"/>
          </w:tcPr>
          <w:p w14:paraId="3F0B5D02" w14:textId="56349E42" w:rsidR="001B25E8" w:rsidRPr="00285EEB" w:rsidRDefault="437BC4E4" w:rsidP="001B25E8">
            <w:pPr>
              <w:rPr>
                <w:rFonts w:ascii="Sassoon Infant Std" w:hAnsi="Sassoon Infant Std"/>
                <w:sz w:val="24"/>
                <w:szCs w:val="24"/>
                <w:lang w:eastAsia="en-GB"/>
              </w:rPr>
            </w:pPr>
            <w:r w:rsidRPr="00285EEB">
              <w:rPr>
                <w:rFonts w:ascii="Sassoon Infant Std" w:hAnsi="Sassoon Infant Std"/>
                <w:sz w:val="24"/>
                <w:szCs w:val="24"/>
                <w:lang w:eastAsia="en-GB"/>
              </w:rPr>
              <w:t>b</w:t>
            </w:r>
            <w:r w:rsidR="001B25E8" w:rsidRPr="00285EEB">
              <w:rPr>
                <w:rFonts w:ascii="Sassoon Infant Std" w:hAnsi="Sassoon Infant Std"/>
                <w:sz w:val="24"/>
                <w:szCs w:val="24"/>
                <w:lang w:eastAsia="en-GB"/>
              </w:rPr>
              <w:t>ehaviour</w:t>
            </w:r>
          </w:p>
        </w:tc>
        <w:tc>
          <w:tcPr>
            <w:tcW w:w="3462" w:type="dxa"/>
          </w:tcPr>
          <w:p w14:paraId="31FBDBA3" w14:textId="6C7FC014" w:rsidR="006E2B78" w:rsidRPr="00285EEB" w:rsidRDefault="00666964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111111"/>
                <w:shd w:val="clear" w:color="auto" w:fill="FFFFFF"/>
              </w:rPr>
            </w:pPr>
            <w:r w:rsidRPr="00285EEB">
              <w:rPr>
                <w:rFonts w:ascii="Sassoon Infant Std" w:hAnsi="Sassoon Infant Std" w:cstheme="minorHAnsi"/>
                <w:color w:val="111111"/>
                <w:shd w:val="clear" w:color="auto" w:fill="FFFFFF"/>
              </w:rPr>
              <w:t>The way someone acts.</w:t>
            </w:r>
          </w:p>
          <w:p w14:paraId="2625C1C0" w14:textId="77777777" w:rsidR="009A70EB" w:rsidRPr="00285EEB" w:rsidRDefault="009A70EB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</w:p>
        </w:tc>
      </w:tr>
      <w:tr w:rsidR="006E2B78" w:rsidRPr="00285EEB" w14:paraId="12D3B535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7679DB7E" w14:textId="45A01C90" w:rsidR="006E2B7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</w:rPr>
            </w:pPr>
            <w:r w:rsidRPr="00285EEB">
              <w:rPr>
                <w:rFonts w:ascii="Sassoon Infant Std" w:hAnsi="Sassoon Infant Std" w:cstheme="minorHAnsi"/>
                <w:color w:val="0070C0"/>
              </w:rPr>
              <w:t>dentist</w:t>
            </w:r>
          </w:p>
        </w:tc>
        <w:tc>
          <w:tcPr>
            <w:tcW w:w="3462" w:type="dxa"/>
          </w:tcPr>
          <w:p w14:paraId="3BE672ED" w14:textId="1147A800" w:rsidR="006E2B78" w:rsidRPr="00285EEB" w:rsidRDefault="00696B2A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 xml:space="preserve">A </w:t>
            </w:r>
            <w:r w:rsidR="00666964" w:rsidRPr="00285EEB">
              <w:rPr>
                <w:rFonts w:ascii="Sassoon Infant Std" w:hAnsi="Sassoon Infant Std" w:cstheme="minorHAnsi"/>
              </w:rPr>
              <w:t xml:space="preserve">person who checks your teeth and gums. </w:t>
            </w:r>
          </w:p>
        </w:tc>
      </w:tr>
      <w:tr w:rsidR="009A70EB" w:rsidRPr="00285EEB" w14:paraId="7ACD5098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5EDB7430" w14:textId="71B4BC46" w:rsidR="009A70EB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</w:rPr>
            </w:pPr>
            <w:r w:rsidRPr="00285EEB">
              <w:rPr>
                <w:rFonts w:ascii="Sassoon Infant Std" w:hAnsi="Sassoon Infant Std" w:cstheme="minorHAnsi"/>
              </w:rPr>
              <w:t>online</w:t>
            </w:r>
          </w:p>
        </w:tc>
        <w:tc>
          <w:tcPr>
            <w:tcW w:w="3462" w:type="dxa"/>
          </w:tcPr>
          <w:p w14:paraId="24054FA6" w14:textId="76E3EF70" w:rsidR="009A70EB" w:rsidRPr="00285EEB" w:rsidRDefault="00AE143E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>Available on or performed through using the internet.</w:t>
            </w:r>
          </w:p>
        </w:tc>
      </w:tr>
      <w:tr w:rsidR="009A70EB" w:rsidRPr="00285EEB" w14:paraId="0263C7F2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3199C763" w14:textId="28B2BE11" w:rsidR="009A70EB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</w:rPr>
            </w:pPr>
            <w:r w:rsidRPr="00285EEB">
              <w:rPr>
                <w:rFonts w:ascii="Sassoon Infant Std" w:hAnsi="Sassoon Infant Std" w:cstheme="minorHAnsi"/>
              </w:rPr>
              <w:t>hurtful</w:t>
            </w:r>
          </w:p>
        </w:tc>
        <w:tc>
          <w:tcPr>
            <w:tcW w:w="3462" w:type="dxa"/>
          </w:tcPr>
          <w:p w14:paraId="7382F7A7" w14:textId="1CE31F2D" w:rsidR="009A70EB" w:rsidRPr="00285EEB" w:rsidRDefault="00666964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>Something to upset someone else’s feelings.</w:t>
            </w:r>
          </w:p>
        </w:tc>
      </w:tr>
      <w:tr w:rsidR="001B25E8" w:rsidRPr="00285EEB" w14:paraId="7FECFCB6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63EEA406" w14:textId="0F292610" w:rsidR="001B25E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>bodies</w:t>
            </w:r>
          </w:p>
        </w:tc>
        <w:tc>
          <w:tcPr>
            <w:tcW w:w="3462" w:type="dxa"/>
          </w:tcPr>
          <w:p w14:paraId="551774E9" w14:textId="79F49C61" w:rsidR="001B25E8" w:rsidRPr="00285EEB" w:rsidRDefault="00311B34" w:rsidP="1FE7CEF8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</w:rPr>
            </w:pPr>
            <w:r w:rsidRPr="00285EEB">
              <w:rPr>
                <w:rFonts w:ascii="Sassoon Infant Std" w:hAnsi="Sassoon Infant Std" w:cstheme="minorBidi"/>
              </w:rPr>
              <w:t>The main section</w:t>
            </w:r>
            <w:r w:rsidR="1ECCF8DD" w:rsidRPr="00285EEB">
              <w:rPr>
                <w:rFonts w:ascii="Sassoon Infant Std" w:hAnsi="Sassoon Infant Std" w:cstheme="minorBidi"/>
              </w:rPr>
              <w:t xml:space="preserve"> </w:t>
            </w:r>
            <w:r w:rsidRPr="00285EEB">
              <w:rPr>
                <w:rFonts w:ascii="Sassoon Infant Std" w:hAnsi="Sassoon Infant Std" w:cstheme="minorBidi"/>
              </w:rPr>
              <w:t>- a combination of body parts.</w:t>
            </w:r>
          </w:p>
        </w:tc>
      </w:tr>
      <w:tr w:rsidR="001B25E8" w:rsidRPr="00285EEB" w14:paraId="435924EF" w14:textId="77777777" w:rsidTr="1FE7CEF8">
        <w:trPr>
          <w:trHeight w:val="1025"/>
        </w:trPr>
        <w:tc>
          <w:tcPr>
            <w:tcW w:w="1726" w:type="dxa"/>
            <w:shd w:val="clear" w:color="auto" w:fill="F2F2F2" w:themeFill="background1" w:themeFillShade="F2"/>
          </w:tcPr>
          <w:p w14:paraId="16FB2196" w14:textId="476BEB0C" w:rsidR="001B25E8" w:rsidRPr="00285EEB" w:rsidRDefault="001B25E8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>exercise</w:t>
            </w:r>
          </w:p>
        </w:tc>
        <w:tc>
          <w:tcPr>
            <w:tcW w:w="3462" w:type="dxa"/>
          </w:tcPr>
          <w:p w14:paraId="3B44395B" w14:textId="5BB05975" w:rsidR="001B25E8" w:rsidRPr="00285EEB" w:rsidRDefault="00311B34" w:rsidP="006D7D2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</w:rPr>
            </w:pPr>
            <w:r w:rsidRPr="00285EEB">
              <w:rPr>
                <w:rFonts w:ascii="Sassoon Infant Std" w:hAnsi="Sassoon Infant Std" w:cstheme="minorHAnsi"/>
              </w:rPr>
              <w:t xml:space="preserve">Keeping the body healthy by being active. </w:t>
            </w:r>
          </w:p>
        </w:tc>
      </w:tr>
    </w:tbl>
    <w:p w14:paraId="09E9CB93" w14:textId="1CEF6D08" w:rsidR="009C7EF8" w:rsidRPr="00285EEB" w:rsidRDefault="005E43FC" w:rsidP="00D06C5F">
      <w:pPr>
        <w:tabs>
          <w:tab w:val="left" w:pos="1077"/>
        </w:tabs>
        <w:rPr>
          <w:rFonts w:ascii="Sassoon Infant Std" w:hAnsi="Sassoon Infant Std"/>
          <w:sz w:val="24"/>
          <w:szCs w:val="24"/>
        </w:rPr>
      </w:pPr>
      <w:r w:rsidRPr="00285EEB">
        <w:rPr>
          <w:rFonts w:ascii="Sassoon Infant Std" w:hAnsi="Sassoon Infant Std"/>
          <w:sz w:val="24"/>
          <w:szCs w:val="24"/>
        </w:rPr>
        <w:t xml:space="preserve"> </w:t>
      </w:r>
      <w:r w:rsidRPr="00285EEB">
        <w:rPr>
          <w:rFonts w:ascii="Sassoon Infant Std" w:hAnsi="Sassoon Infant Std"/>
          <w:sz w:val="24"/>
          <w:szCs w:val="24"/>
        </w:rPr>
        <w:br/>
      </w:r>
    </w:p>
    <w:sectPr w:rsidR="009C7EF8" w:rsidRPr="00285EEB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82141"/>
    <w:multiLevelType w:val="multilevel"/>
    <w:tmpl w:val="DC542DE4"/>
    <w:lvl w:ilvl="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633EC"/>
    <w:multiLevelType w:val="multilevel"/>
    <w:tmpl w:val="663EC9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DC7711"/>
    <w:multiLevelType w:val="multilevel"/>
    <w:tmpl w:val="3522B7D8"/>
    <w:lvl w:ilvl="0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9B959D2"/>
    <w:multiLevelType w:val="multilevel"/>
    <w:tmpl w:val="21AE7D4E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EC36CD"/>
    <w:multiLevelType w:val="multilevel"/>
    <w:tmpl w:val="1FA2EF08"/>
    <w:lvl w:ilvl="0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4030383">
    <w:abstractNumId w:val="0"/>
  </w:num>
  <w:num w:numId="2" w16cid:durableId="1400245082">
    <w:abstractNumId w:val="1"/>
  </w:num>
  <w:num w:numId="3" w16cid:durableId="798258338">
    <w:abstractNumId w:val="3"/>
  </w:num>
  <w:num w:numId="4" w16cid:durableId="645013144">
    <w:abstractNumId w:val="4"/>
  </w:num>
  <w:num w:numId="5" w16cid:durableId="1555236873">
    <w:abstractNumId w:val="5"/>
  </w:num>
  <w:num w:numId="6" w16cid:durableId="1603806735">
    <w:abstractNumId w:val="6"/>
  </w:num>
  <w:num w:numId="7" w16cid:durableId="1821649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BB5"/>
    <w:rsid w:val="0000354B"/>
    <w:rsid w:val="000363D1"/>
    <w:rsid w:val="00040861"/>
    <w:rsid w:val="0004409A"/>
    <w:rsid w:val="00074AEF"/>
    <w:rsid w:val="00085C75"/>
    <w:rsid w:val="000B5B41"/>
    <w:rsid w:val="000B70E2"/>
    <w:rsid w:val="000F62E3"/>
    <w:rsid w:val="0011492D"/>
    <w:rsid w:val="00123F48"/>
    <w:rsid w:val="00141559"/>
    <w:rsid w:val="001459D1"/>
    <w:rsid w:val="0015786E"/>
    <w:rsid w:val="00195734"/>
    <w:rsid w:val="001A02FB"/>
    <w:rsid w:val="001B25E8"/>
    <w:rsid w:val="001E6E55"/>
    <w:rsid w:val="001F7122"/>
    <w:rsid w:val="002039DA"/>
    <w:rsid w:val="00204020"/>
    <w:rsid w:val="00206B0F"/>
    <w:rsid w:val="0022124E"/>
    <w:rsid w:val="0022718B"/>
    <w:rsid w:val="002535A9"/>
    <w:rsid w:val="002656C0"/>
    <w:rsid w:val="0027781E"/>
    <w:rsid w:val="00282E25"/>
    <w:rsid w:val="00285EEB"/>
    <w:rsid w:val="002868B0"/>
    <w:rsid w:val="002D38E8"/>
    <w:rsid w:val="002E1E6B"/>
    <w:rsid w:val="00311B34"/>
    <w:rsid w:val="00334A61"/>
    <w:rsid w:val="00337743"/>
    <w:rsid w:val="00366AAE"/>
    <w:rsid w:val="003C1345"/>
    <w:rsid w:val="003E2E85"/>
    <w:rsid w:val="00426BEF"/>
    <w:rsid w:val="004327C5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073B"/>
    <w:rsid w:val="005E43FC"/>
    <w:rsid w:val="005E5A8B"/>
    <w:rsid w:val="0060055C"/>
    <w:rsid w:val="00624D16"/>
    <w:rsid w:val="00655704"/>
    <w:rsid w:val="00655B07"/>
    <w:rsid w:val="0065719F"/>
    <w:rsid w:val="00660FD8"/>
    <w:rsid w:val="00666964"/>
    <w:rsid w:val="00692579"/>
    <w:rsid w:val="00696B2A"/>
    <w:rsid w:val="006D4D7C"/>
    <w:rsid w:val="006D7D20"/>
    <w:rsid w:val="006E06AE"/>
    <w:rsid w:val="006E2B78"/>
    <w:rsid w:val="006E49F9"/>
    <w:rsid w:val="007166A7"/>
    <w:rsid w:val="00724BD1"/>
    <w:rsid w:val="00730226"/>
    <w:rsid w:val="00731894"/>
    <w:rsid w:val="007547D0"/>
    <w:rsid w:val="00757E16"/>
    <w:rsid w:val="007A5ECF"/>
    <w:rsid w:val="007B0B4B"/>
    <w:rsid w:val="007B77B1"/>
    <w:rsid w:val="0081641C"/>
    <w:rsid w:val="008419BF"/>
    <w:rsid w:val="00850CF9"/>
    <w:rsid w:val="0085528B"/>
    <w:rsid w:val="00860F92"/>
    <w:rsid w:val="00890E3E"/>
    <w:rsid w:val="008B15A7"/>
    <w:rsid w:val="008B1DD9"/>
    <w:rsid w:val="008B739F"/>
    <w:rsid w:val="00901850"/>
    <w:rsid w:val="009073F0"/>
    <w:rsid w:val="009126B7"/>
    <w:rsid w:val="00971EC3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15F5"/>
    <w:rsid w:val="00A86C1C"/>
    <w:rsid w:val="00AA224D"/>
    <w:rsid w:val="00AB52C9"/>
    <w:rsid w:val="00AE143E"/>
    <w:rsid w:val="00AE1BEB"/>
    <w:rsid w:val="00AE61D4"/>
    <w:rsid w:val="00B10481"/>
    <w:rsid w:val="00B47812"/>
    <w:rsid w:val="00B63F1B"/>
    <w:rsid w:val="00B773A3"/>
    <w:rsid w:val="00BB1A03"/>
    <w:rsid w:val="00BD308C"/>
    <w:rsid w:val="00BE0140"/>
    <w:rsid w:val="00BE0765"/>
    <w:rsid w:val="00BF1F6A"/>
    <w:rsid w:val="00C06913"/>
    <w:rsid w:val="00C164BA"/>
    <w:rsid w:val="00C221D8"/>
    <w:rsid w:val="00C67BB5"/>
    <w:rsid w:val="00C91B0E"/>
    <w:rsid w:val="00C94F46"/>
    <w:rsid w:val="00CC1F6F"/>
    <w:rsid w:val="00CD7910"/>
    <w:rsid w:val="00CF5F18"/>
    <w:rsid w:val="00D06C5F"/>
    <w:rsid w:val="00D12BEB"/>
    <w:rsid w:val="00D166F8"/>
    <w:rsid w:val="00D230A7"/>
    <w:rsid w:val="00D64617"/>
    <w:rsid w:val="00D6505C"/>
    <w:rsid w:val="00DC4E8A"/>
    <w:rsid w:val="00DE1FE5"/>
    <w:rsid w:val="00DE323E"/>
    <w:rsid w:val="00DF1A0D"/>
    <w:rsid w:val="00DF313A"/>
    <w:rsid w:val="00DF46C7"/>
    <w:rsid w:val="00E06A27"/>
    <w:rsid w:val="00E145B1"/>
    <w:rsid w:val="00E4079C"/>
    <w:rsid w:val="00E53E26"/>
    <w:rsid w:val="00E71135"/>
    <w:rsid w:val="00EA1E0E"/>
    <w:rsid w:val="00EF49E2"/>
    <w:rsid w:val="00F07610"/>
    <w:rsid w:val="00F234BC"/>
    <w:rsid w:val="00F66A8E"/>
    <w:rsid w:val="00F812B4"/>
    <w:rsid w:val="00F95024"/>
    <w:rsid w:val="00FB19C1"/>
    <w:rsid w:val="00FB422A"/>
    <w:rsid w:val="00FB63E0"/>
    <w:rsid w:val="00FC4D79"/>
    <w:rsid w:val="1ECCF8DD"/>
    <w:rsid w:val="1FE7CEF8"/>
    <w:rsid w:val="3962D5F3"/>
    <w:rsid w:val="42DDBEEC"/>
    <w:rsid w:val="437BC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85087"/>
  <w15:chartTrackingRefBased/>
  <w15:docId w15:val="{C7EC9F57-AB0B-4451-AD0B-C43BC719D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2-23\Spring\Knowledge%20Organisers\RE%20Knowledge%20Organis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38e035520b899fd7295fbc67e89fd4b6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5df9cd16c06bd93b46cadd65714d4d90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94F85-9F43-41A7-B54F-EB7F6A32856C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Organiser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Chloe Wagstaff</cp:lastModifiedBy>
  <cp:revision>3</cp:revision>
  <cp:lastPrinted>2021-06-14T14:42:00Z</cp:lastPrinted>
  <dcterms:created xsi:type="dcterms:W3CDTF">2025-11-13T06:40:00Z</dcterms:created>
  <dcterms:modified xsi:type="dcterms:W3CDTF">2025-11-13T06:50:00Z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